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348" w:rsidRDefault="00622348" w:rsidP="00DF60DB">
      <w:pPr>
        <w:numPr>
          <w:ilvl w:val="0"/>
          <w:numId w:val="1"/>
        </w:numPr>
        <w:tabs>
          <w:tab w:val="left" w:pos="720"/>
        </w:tabs>
      </w:pPr>
      <w:r w:rsidRPr="00162137">
        <w:rPr>
          <w:b/>
          <w:bCs/>
        </w:rPr>
        <w:t>Purpose</w:t>
      </w:r>
      <w:r>
        <w:t xml:space="preserve">: </w:t>
      </w:r>
      <w:r w:rsidR="007245D4">
        <w:t xml:space="preserve">Create </w:t>
      </w:r>
      <w:r>
        <w:t>a</w:t>
      </w:r>
      <w:r w:rsidR="007245D4">
        <w:t>n original</w:t>
      </w:r>
      <w:r>
        <w:t xml:space="preserve"> </w:t>
      </w:r>
      <w:r w:rsidR="007245D4">
        <w:t xml:space="preserve">composition </w:t>
      </w:r>
      <w:r w:rsidR="00A63DCA">
        <w:t xml:space="preserve">in </w:t>
      </w:r>
      <w:r w:rsidR="00A63DCA" w:rsidRPr="00162137">
        <w:rPr>
          <w:u w:val="single"/>
        </w:rPr>
        <w:t>continuous binary</w:t>
      </w:r>
      <w:r w:rsidR="00A63DCA">
        <w:t xml:space="preserve"> or </w:t>
      </w:r>
      <w:r w:rsidR="00A63DCA" w:rsidRPr="00162137">
        <w:rPr>
          <w:u w:val="single"/>
        </w:rPr>
        <w:t>sectional ternary</w:t>
      </w:r>
      <w:r w:rsidR="00A63DCA">
        <w:t xml:space="preserve"> form, </w:t>
      </w:r>
      <w:r w:rsidR="00162137">
        <w:t xml:space="preserve">using some of the following </w:t>
      </w:r>
      <w:r>
        <w:t>concepts</w:t>
      </w:r>
      <w:r w:rsidR="00162137">
        <w:t>:</w:t>
      </w:r>
      <w:r>
        <w:t xml:space="preserve"> </w:t>
      </w:r>
      <w:r w:rsidR="00162137">
        <w:t xml:space="preserve">chromatically altered subdominant chords, applied chords, modal mixture, common chord modulation, internal and external expansions, and simple binary </w:t>
      </w:r>
      <w:r w:rsidR="00B37D53">
        <w:t>or</w:t>
      </w:r>
      <w:r w:rsidR="00162137">
        <w:t xml:space="preserve"> ternary forms.</w:t>
      </w:r>
    </w:p>
    <w:p w:rsidR="007245D4" w:rsidRDefault="007245D4"/>
    <w:p w:rsidR="00622348" w:rsidRDefault="001F1028">
      <w:pPr>
        <w:numPr>
          <w:ilvl w:val="0"/>
          <w:numId w:val="2"/>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Project Components</w:t>
      </w:r>
      <w:r w:rsidR="00622348">
        <w:rPr>
          <w:rFonts w:ascii="TimesNewRomanPSMT" w:eastAsia="TimesNewRomanPSMT" w:hAnsi="TimesNewRomanPSMT" w:cs="TimesNewRomanPSMT"/>
        </w:rPr>
        <w:t>:</w:t>
      </w:r>
    </w:p>
    <w:p w:rsidR="00622348" w:rsidRDefault="00747945">
      <w:pPr>
        <w:tabs>
          <w:tab w:val="left" w:pos="1440"/>
        </w:tabs>
        <w:ind w:left="1080"/>
        <w:rPr>
          <w:rFonts w:ascii="TimesNewRomanPSMT" w:eastAsia="TimesNewRomanPSMT" w:hAnsi="TimesNewRomanPSMT" w:cs="TimesNewRomanPSMT"/>
        </w:rPr>
      </w:pPr>
      <w:r>
        <w:rPr>
          <w:rFonts w:ascii="TimesNewRomanPSMT" w:eastAsia="TimesNewRomanPSMT" w:hAnsi="TimesNewRomanPSMT" w:cs="TimesNewRomanPSMT"/>
        </w:rPr>
        <w:tab/>
      </w:r>
      <w:r w:rsidR="00622348">
        <w:rPr>
          <w:rFonts w:ascii="TimesNewRomanPSMT" w:eastAsia="TimesNewRomanPSMT" w:hAnsi="TimesNewRomanPSMT" w:cs="TimesNewRomanPSMT"/>
        </w:rPr>
        <w:t>Draft #1</w:t>
      </w:r>
    </w:p>
    <w:p w:rsidR="00622348" w:rsidRDefault="00747945">
      <w:pPr>
        <w:tabs>
          <w:tab w:val="left" w:pos="1440"/>
        </w:tabs>
        <w:ind w:left="1080"/>
        <w:rPr>
          <w:rFonts w:ascii="TimesNewRomanPSMT" w:eastAsia="TimesNewRomanPSMT" w:hAnsi="TimesNewRomanPSMT" w:cs="TimesNewRomanPSMT"/>
        </w:rPr>
      </w:pPr>
      <w:r>
        <w:rPr>
          <w:rFonts w:ascii="TimesNewRomanPSMT" w:eastAsia="TimesNewRomanPSMT" w:hAnsi="TimesNewRomanPSMT" w:cs="TimesNewRomanPSMT"/>
        </w:rPr>
        <w:tab/>
      </w:r>
      <w:r w:rsidR="00622348">
        <w:rPr>
          <w:rFonts w:ascii="TimesNewRomanPSMT" w:eastAsia="TimesNewRomanPSMT" w:hAnsi="TimesNewRomanPSMT" w:cs="TimesNewRomanPSMT"/>
        </w:rPr>
        <w:t>Final Draft</w:t>
      </w:r>
    </w:p>
    <w:p w:rsidR="00622348" w:rsidRDefault="00747945">
      <w:pPr>
        <w:tabs>
          <w:tab w:val="left" w:pos="1440"/>
        </w:tabs>
        <w:ind w:left="1080"/>
        <w:rPr>
          <w:rFonts w:ascii="TimesNewRomanPSMT" w:eastAsia="TimesNewRomanPSMT" w:hAnsi="TimesNewRomanPSMT" w:cs="TimesNewRomanPSMT"/>
        </w:rPr>
      </w:pPr>
      <w:r>
        <w:rPr>
          <w:rFonts w:ascii="TimesNewRomanPSMT" w:eastAsia="TimesNewRomanPSMT" w:hAnsi="TimesNewRomanPSMT" w:cs="TimesNewRomanPSMT"/>
        </w:rPr>
        <w:tab/>
      </w:r>
      <w:r w:rsidR="00734DAB">
        <w:rPr>
          <w:rFonts w:ascii="TimesNewRomanPSMT" w:eastAsia="TimesNewRomanPSMT" w:hAnsi="TimesNewRomanPSMT" w:cs="TimesNewRomanPSMT"/>
        </w:rPr>
        <w:t>Out-of</w:t>
      </w:r>
      <w:r w:rsidR="00622348">
        <w:rPr>
          <w:rFonts w:ascii="TimesNewRomanPSMT" w:eastAsia="TimesNewRomanPSMT" w:hAnsi="TimesNewRomanPSMT" w:cs="TimesNewRomanPSMT"/>
        </w:rPr>
        <w:t>-class Performances</w:t>
      </w:r>
      <w:r w:rsidR="00734DAB">
        <w:rPr>
          <w:rFonts w:ascii="TimesNewRomanPSMT" w:eastAsia="TimesNewRomanPSMT" w:hAnsi="TimesNewRomanPSMT" w:cs="TimesNewRomanPSMT"/>
        </w:rPr>
        <w:t xml:space="preserve"> (tentative)</w:t>
      </w:r>
    </w:p>
    <w:p w:rsidR="00622348" w:rsidRDefault="00747945" w:rsidP="00747945">
      <w:pPr>
        <w:tabs>
          <w:tab w:val="left" w:pos="2280"/>
        </w:tabs>
      </w:pPr>
      <w:r>
        <w:tab/>
      </w:r>
    </w:p>
    <w:p w:rsidR="00622348" w:rsidRDefault="00622348">
      <w:pPr>
        <w:numPr>
          <w:ilvl w:val="0"/>
          <w:numId w:val="3"/>
        </w:numPr>
        <w:tabs>
          <w:tab w:val="left" w:pos="720"/>
        </w:tabs>
        <w:ind w:left="720"/>
      </w:pPr>
      <w:r>
        <w:rPr>
          <w:b/>
          <w:bCs/>
        </w:rPr>
        <w:t>Materials</w:t>
      </w:r>
      <w:r>
        <w:t>: Notate your composition, including a full score and, if applicable, individual players’ parts. The music should be clear, legible, complete, and following all standards of notation. If notation software is used, be sure you understand the program well enough to produce proper engraving. (Technology is no excuse for poor quality.)</w:t>
      </w:r>
    </w:p>
    <w:p w:rsidR="00622348" w:rsidRDefault="00622348">
      <w:pPr>
        <w:rPr>
          <w:rFonts w:ascii="TimesNewRomanPSMT" w:eastAsia="TimesNewRomanPSMT" w:hAnsi="TimesNewRomanPSMT" w:cs="TimesNewRomanPSMT"/>
        </w:rPr>
      </w:pPr>
    </w:p>
    <w:p w:rsidR="00622348" w:rsidRDefault="00622348">
      <w:pPr>
        <w:numPr>
          <w:ilvl w:val="0"/>
          <w:numId w:val="4"/>
        </w:numPr>
        <w:tabs>
          <w:tab w:val="left" w:pos="720"/>
        </w:tabs>
        <w:ind w:left="720"/>
      </w:pPr>
      <w:r>
        <w:rPr>
          <w:b/>
          <w:bCs/>
        </w:rPr>
        <w:t>Length</w:t>
      </w:r>
      <w:r w:rsidR="00F425AB">
        <w:rPr>
          <w:b/>
          <w:bCs/>
        </w:rPr>
        <w:t>/Form</w:t>
      </w:r>
      <w:r>
        <w:t xml:space="preserve">: The work must be in either </w:t>
      </w:r>
      <w:r w:rsidR="00AC76CA" w:rsidRPr="00A33BEF">
        <w:rPr>
          <w:u w:val="single"/>
        </w:rPr>
        <w:t xml:space="preserve">continuous </w:t>
      </w:r>
      <w:r w:rsidRPr="00A33BEF">
        <w:rPr>
          <w:u w:val="single"/>
        </w:rPr>
        <w:t>binary</w:t>
      </w:r>
      <w:r>
        <w:t xml:space="preserve"> </w:t>
      </w:r>
      <w:r w:rsidR="00AC76CA">
        <w:t xml:space="preserve">form, </w:t>
      </w:r>
      <w:r>
        <w:t xml:space="preserve">or </w:t>
      </w:r>
      <w:r w:rsidR="00AC76CA" w:rsidRPr="00AC76CA">
        <w:rPr>
          <w:u w:val="single"/>
        </w:rPr>
        <w:t xml:space="preserve">sectional </w:t>
      </w:r>
      <w:r w:rsidRPr="00AC76CA">
        <w:rPr>
          <w:u w:val="single"/>
        </w:rPr>
        <w:t>ternary</w:t>
      </w:r>
      <w:r>
        <w:t xml:space="preserve"> form</w:t>
      </w:r>
      <w:r w:rsidR="000D08AB">
        <w:t xml:space="preserve"> (choose one)</w:t>
      </w:r>
      <w:r>
        <w:t>.</w:t>
      </w:r>
      <w:r w:rsidR="00AC76CA">
        <w:t xml:space="preserve"> </w:t>
      </w:r>
      <w:r>
        <w:t xml:space="preserve">Each section </w:t>
      </w:r>
      <w:r w:rsidR="00D91EF8">
        <w:t xml:space="preserve">(A and B) </w:t>
      </w:r>
      <w:r w:rsidR="00AC76CA">
        <w:t xml:space="preserve">must </w:t>
      </w:r>
      <w:r>
        <w:t xml:space="preserve">consist of </w:t>
      </w:r>
      <w:r w:rsidR="00216725">
        <w:t xml:space="preserve">between two and four </w:t>
      </w:r>
      <w:r w:rsidR="00AC76CA">
        <w:t xml:space="preserve">phrases, adding up to one or two periods per section. </w:t>
      </w:r>
      <w:r w:rsidR="00220EE9">
        <w:t>Y</w:t>
      </w:r>
      <w:r w:rsidR="00AC76CA">
        <w:t xml:space="preserve">ou may </w:t>
      </w:r>
      <w:r w:rsidR="00A55D7E">
        <w:t xml:space="preserve">repeat </w:t>
      </w:r>
      <w:r w:rsidR="00AC76CA">
        <w:t>one or both sections.</w:t>
      </w:r>
    </w:p>
    <w:p w:rsidR="00A33BEF" w:rsidRDefault="00A33BEF" w:rsidP="00A33BEF">
      <w:pPr>
        <w:tabs>
          <w:tab w:val="left" w:pos="720"/>
        </w:tabs>
      </w:pPr>
    </w:p>
    <w:p w:rsidR="00746C06" w:rsidRPr="00746C06" w:rsidRDefault="00A33BEF" w:rsidP="00746C06">
      <w:pPr>
        <w:numPr>
          <w:ilvl w:val="2"/>
          <w:numId w:val="4"/>
        </w:numPr>
        <w:tabs>
          <w:tab w:val="left" w:pos="720"/>
        </w:tabs>
      </w:pPr>
      <w:r w:rsidRPr="00A33BEF">
        <w:rPr>
          <w:u w:val="single"/>
        </w:rPr>
        <w:t>Continuous Binary</w:t>
      </w:r>
      <w:r w:rsidR="007D5E60">
        <w:t>:</w:t>
      </w:r>
      <w:r w:rsidR="007D5E60">
        <w:tab/>
      </w:r>
      <w:r w:rsidR="00BF0ECA">
        <w:t>A sectio</w:t>
      </w:r>
      <w:r w:rsidR="00BF0ECA" w:rsidRPr="00746C06">
        <w:t>n</w:t>
      </w:r>
      <w:r w:rsidR="007D5E60" w:rsidRPr="00746C06">
        <w:t>, 2-4 phrases</w:t>
      </w:r>
      <w:r w:rsidR="00C17923" w:rsidRPr="00746C06">
        <w:t xml:space="preserve"> in 1-2 periods</w:t>
      </w:r>
      <w:r w:rsidR="007D5E60" w:rsidRPr="00746C06">
        <w:t>, modulates</w:t>
      </w:r>
      <w:r w:rsidR="00746C06" w:rsidRPr="00746C06">
        <w:t xml:space="preserve"> </w:t>
      </w:r>
      <w:r w:rsidR="007D5E60" w:rsidRPr="00746C06">
        <w:t>to a</w:t>
      </w:r>
    </w:p>
    <w:p w:rsidR="007D5E60" w:rsidRPr="007D5E60" w:rsidRDefault="00746C06" w:rsidP="00746C06">
      <w:pPr>
        <w:tabs>
          <w:tab w:val="left" w:pos="720"/>
        </w:tabs>
        <w:ind w:left="1080"/>
      </w:pPr>
      <w:r w:rsidRPr="00746C06">
        <w:tab/>
      </w:r>
      <w:r w:rsidRPr="00746C06">
        <w:tab/>
      </w:r>
      <w:r w:rsidRPr="00746C06">
        <w:tab/>
      </w:r>
      <w:r w:rsidRPr="00746C06">
        <w:tab/>
      </w:r>
      <w:r w:rsidRPr="00746C06">
        <w:tab/>
      </w:r>
      <w:r w:rsidR="007D5E60" w:rsidRPr="00746C06">
        <w:t>c</w:t>
      </w:r>
      <w:r w:rsidR="007D5E60" w:rsidRPr="00C17923">
        <w:t xml:space="preserve">losely-related key using a common </w:t>
      </w:r>
      <w:r w:rsidR="007D5E60">
        <w:t>chord</w:t>
      </w:r>
      <w:r w:rsidR="00C17923">
        <w:t>.</w:t>
      </w:r>
    </w:p>
    <w:p w:rsidR="00746C06" w:rsidRDefault="007D5E60" w:rsidP="007D5E60">
      <w:pPr>
        <w:tabs>
          <w:tab w:val="left" w:pos="720"/>
        </w:tabs>
        <w:ind w:left="1080"/>
      </w:pPr>
      <w:r>
        <w:tab/>
      </w:r>
      <w:r>
        <w:tab/>
      </w:r>
      <w:r>
        <w:tab/>
      </w:r>
      <w:r>
        <w:tab/>
        <w:t>B section, 2-4 phrases</w:t>
      </w:r>
      <w:r w:rsidR="00C17923">
        <w:t xml:space="preserve"> in 1-2 periods</w:t>
      </w:r>
      <w:r>
        <w:t>, modulate</w:t>
      </w:r>
      <w:r w:rsidR="00746C06">
        <w:t>s t</w:t>
      </w:r>
      <w:r w:rsidR="00C17923">
        <w:t>o the</w:t>
      </w:r>
    </w:p>
    <w:p w:rsidR="007D5E60" w:rsidRPr="007D5E60" w:rsidRDefault="00746C06" w:rsidP="007D5E60">
      <w:pPr>
        <w:tabs>
          <w:tab w:val="left" w:pos="720"/>
        </w:tabs>
        <w:ind w:left="1080"/>
      </w:pPr>
      <w:r>
        <w:tab/>
      </w:r>
      <w:r>
        <w:tab/>
      </w:r>
      <w:r>
        <w:tab/>
      </w:r>
      <w:r>
        <w:tab/>
      </w:r>
      <w:r>
        <w:tab/>
      </w:r>
      <w:r w:rsidR="007D5E60">
        <w:t>original tonic key using a common chord.</w:t>
      </w:r>
    </w:p>
    <w:p w:rsidR="00A33BEF" w:rsidRDefault="00691677" w:rsidP="00A33BEF">
      <w:pPr>
        <w:tabs>
          <w:tab w:val="left" w:pos="720"/>
        </w:tabs>
      </w:pPr>
      <w:r>
        <w:tab/>
      </w:r>
      <w:r>
        <w:tab/>
        <w:t>or…</w:t>
      </w:r>
    </w:p>
    <w:p w:rsidR="00C434CD" w:rsidRPr="007D5E60" w:rsidRDefault="00A33BEF" w:rsidP="00C434CD">
      <w:pPr>
        <w:numPr>
          <w:ilvl w:val="2"/>
          <w:numId w:val="4"/>
        </w:numPr>
        <w:tabs>
          <w:tab w:val="left" w:pos="720"/>
        </w:tabs>
      </w:pPr>
      <w:r w:rsidRPr="00C434CD">
        <w:rPr>
          <w:u w:val="single"/>
        </w:rPr>
        <w:t>Sectional Ternary</w:t>
      </w:r>
      <w:r w:rsidR="00C434CD">
        <w:t>:</w:t>
      </w:r>
      <w:r w:rsidR="00C434CD" w:rsidRPr="00C434CD">
        <w:t xml:space="preserve"> </w:t>
      </w:r>
      <w:r w:rsidR="00C434CD">
        <w:tab/>
        <w:t>A section, 2-4 phrases in 1-2 periods, does not modulate.</w:t>
      </w:r>
    </w:p>
    <w:p w:rsidR="00C434CD" w:rsidRDefault="00C434CD" w:rsidP="00C434CD">
      <w:pPr>
        <w:tabs>
          <w:tab w:val="left" w:pos="720"/>
        </w:tabs>
        <w:ind w:left="1080"/>
      </w:pPr>
      <w:r>
        <w:tab/>
      </w:r>
      <w:r>
        <w:tab/>
      </w:r>
      <w:r>
        <w:tab/>
      </w:r>
      <w:r>
        <w:tab/>
        <w:t>B section, 2-4 phrases in 1-2 periods, begins in a closely-</w:t>
      </w:r>
    </w:p>
    <w:p w:rsidR="00A9053E" w:rsidRDefault="00C434CD" w:rsidP="00A9053E">
      <w:pPr>
        <w:tabs>
          <w:tab w:val="left" w:pos="720"/>
        </w:tabs>
        <w:ind w:left="1080"/>
      </w:pPr>
      <w:r>
        <w:tab/>
      </w:r>
      <w:r>
        <w:tab/>
      </w:r>
      <w:r>
        <w:tab/>
      </w:r>
      <w:r>
        <w:tab/>
      </w:r>
      <w:r>
        <w:tab/>
        <w:t xml:space="preserve">related key to the original tonic key, </w:t>
      </w:r>
      <w:r w:rsidR="00A9053E">
        <w:t>modulates</w:t>
      </w:r>
    </w:p>
    <w:p w:rsidR="00C434CD" w:rsidRPr="007D5E60" w:rsidRDefault="00A9053E" w:rsidP="00C434CD">
      <w:pPr>
        <w:tabs>
          <w:tab w:val="left" w:pos="720"/>
        </w:tabs>
        <w:ind w:left="1080"/>
      </w:pPr>
      <w:r>
        <w:tab/>
      </w:r>
      <w:r>
        <w:tab/>
      </w:r>
      <w:r>
        <w:tab/>
      </w:r>
      <w:r>
        <w:tab/>
      </w:r>
      <w:r>
        <w:tab/>
      </w:r>
      <w:r w:rsidR="00C434CD">
        <w:t>to the original tonic</w:t>
      </w:r>
      <w:r w:rsidR="00BE105B">
        <w:t xml:space="preserve"> key using a common chord.</w:t>
      </w:r>
    </w:p>
    <w:p w:rsidR="00C434CD" w:rsidRDefault="00C434CD" w:rsidP="00C434CD">
      <w:pPr>
        <w:tabs>
          <w:tab w:val="left" w:pos="720"/>
        </w:tabs>
        <w:ind w:left="1080"/>
      </w:pPr>
      <w:r>
        <w:tab/>
      </w:r>
      <w:r>
        <w:tab/>
      </w:r>
      <w:r>
        <w:tab/>
      </w:r>
      <w:r>
        <w:tab/>
        <w:t>A section, 2-4 phrases in 1-2 periods, begins in the original</w:t>
      </w:r>
    </w:p>
    <w:p w:rsidR="00A33BEF" w:rsidRDefault="00C434CD" w:rsidP="00C434CD">
      <w:pPr>
        <w:tabs>
          <w:tab w:val="left" w:pos="720"/>
        </w:tabs>
        <w:ind w:left="1080"/>
      </w:pPr>
      <w:r>
        <w:tab/>
      </w:r>
      <w:r>
        <w:tab/>
      </w:r>
      <w:r>
        <w:tab/>
      </w:r>
      <w:r>
        <w:tab/>
      </w:r>
      <w:r>
        <w:tab/>
        <w:t>tonic key, does not modulate.</w:t>
      </w:r>
    </w:p>
    <w:p w:rsidR="00622348" w:rsidRDefault="00622348"/>
    <w:p w:rsidR="00622348" w:rsidRDefault="00622348">
      <w:pPr>
        <w:numPr>
          <w:ilvl w:val="0"/>
          <w:numId w:val="5"/>
        </w:numPr>
        <w:tabs>
          <w:tab w:val="left" w:pos="720"/>
        </w:tabs>
        <w:ind w:left="720"/>
      </w:pPr>
      <w:r>
        <w:rPr>
          <w:b/>
          <w:bCs/>
        </w:rPr>
        <w:t>Instrumentation</w:t>
      </w:r>
      <w:r>
        <w:t xml:space="preserve">: </w:t>
      </w:r>
      <w:r w:rsidR="002720C5">
        <w:t>You will be partne</w:t>
      </w:r>
      <w:r w:rsidR="00FC37B2">
        <w:t>red with another student, TBD</w:t>
      </w:r>
      <w:r w:rsidR="002720C5">
        <w:t>. Your composition must be written for your partner’s primary instrument/voice, with a simple four-voice piano accompaniment played by your instructor.</w:t>
      </w:r>
    </w:p>
    <w:p w:rsidR="00622348" w:rsidRDefault="00622348"/>
    <w:p w:rsidR="00622348" w:rsidRDefault="00622348">
      <w:pPr>
        <w:numPr>
          <w:ilvl w:val="0"/>
          <w:numId w:val="6"/>
        </w:numPr>
        <w:tabs>
          <w:tab w:val="left" w:pos="720"/>
        </w:tabs>
        <w:ind w:left="720"/>
      </w:pPr>
      <w:r>
        <w:rPr>
          <w:b/>
          <w:bCs/>
        </w:rPr>
        <w:t>Genre</w:t>
      </w:r>
      <w:r>
        <w:t xml:space="preserve">: </w:t>
      </w:r>
      <w:r w:rsidR="00834B0F">
        <w:t>A</w:t>
      </w:r>
      <w:r>
        <w:t>ny genre or style of music is acceptable</w:t>
      </w:r>
      <w:r w:rsidR="008D137F">
        <w:t>. C</w:t>
      </w:r>
      <w:r>
        <w:t xml:space="preserve">arefully choose a style that allows the incorporation of concepts covered in this course on </w:t>
      </w:r>
      <w:r>
        <w:rPr>
          <w:i/>
          <w:iCs/>
        </w:rPr>
        <w:t>tonal harmony</w:t>
      </w:r>
      <w:r>
        <w:t>.</w:t>
      </w:r>
    </w:p>
    <w:p w:rsidR="00622348" w:rsidRDefault="00622348">
      <w:pPr>
        <w:ind w:left="360" w:hanging="360"/>
        <w:rPr>
          <w:rFonts w:ascii="TimesNewRomanPSMT" w:eastAsia="TimesNewRomanPSMT" w:hAnsi="TimesNewRomanPSMT" w:cs="TimesNewRomanPSMT"/>
        </w:rPr>
      </w:pPr>
    </w:p>
    <w:p w:rsidR="00EA40C9" w:rsidRDefault="00622348" w:rsidP="00EA40C9">
      <w:pPr>
        <w:numPr>
          <w:ilvl w:val="0"/>
          <w:numId w:val="7"/>
        </w:numPr>
        <w:tabs>
          <w:tab w:val="left" w:pos="720"/>
        </w:tabs>
        <w:ind w:left="720"/>
      </w:pPr>
      <w:r>
        <w:rPr>
          <w:b/>
          <w:bCs/>
        </w:rPr>
        <w:t>Theory Concepts</w:t>
      </w:r>
      <w:r>
        <w:t>: Your composition must incorporate a number of concepts covered during this semester. Balance your creative impulse with a direct application of the material learned. Here are some elements to include:</w:t>
      </w:r>
    </w:p>
    <w:p w:rsidR="00D266C6" w:rsidRDefault="00D266C6" w:rsidP="00D266C6">
      <w:pPr>
        <w:numPr>
          <w:ilvl w:val="2"/>
          <w:numId w:val="7"/>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A mixture of root-position and inverted chords</w:t>
      </w:r>
    </w:p>
    <w:p w:rsidR="002720C5" w:rsidRDefault="00D266C6" w:rsidP="002720C5">
      <w:pPr>
        <w:numPr>
          <w:ilvl w:val="2"/>
          <w:numId w:val="7"/>
        </w:numPr>
        <w:tabs>
          <w:tab w:val="left" w:pos="1440"/>
        </w:tabs>
        <w:ind w:left="1440"/>
        <w:rPr>
          <w:rFonts w:ascii="TimesNewRomanPSMT" w:eastAsia="TimesNewRomanPSMT" w:hAnsi="TimesNewRomanPSMT" w:cs="TimesNewRomanPSMT"/>
        </w:rPr>
      </w:pPr>
      <w:r w:rsidRPr="002720C5">
        <w:rPr>
          <w:rFonts w:ascii="TimesNewRomanPSMT" w:eastAsia="TimesNewRomanPSMT" w:hAnsi="TimesNewRomanPSMT" w:cs="TimesNewRomanPSMT"/>
        </w:rPr>
        <w:t>A mixture of triads and seventh chords</w:t>
      </w:r>
    </w:p>
    <w:p w:rsidR="004E39ED" w:rsidRDefault="004E39ED" w:rsidP="004E39ED">
      <w:pPr>
        <w:numPr>
          <w:ilvl w:val="2"/>
          <w:numId w:val="7"/>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A variety of embellishing tones, diatonic and/or chromatic</w:t>
      </w:r>
    </w:p>
    <w:p w:rsidR="001F1028" w:rsidRPr="001F1028" w:rsidRDefault="001F1028" w:rsidP="001F1028">
      <w:pPr>
        <w:tabs>
          <w:tab w:val="left" w:pos="1440"/>
        </w:tabs>
        <w:jc w:val="center"/>
        <w:rPr>
          <w:rFonts w:ascii="TimesNewRomanPSMT" w:eastAsia="TimesNewRomanPSMT" w:hAnsi="TimesNewRomanPSMT" w:cs="TimesNewRomanPSMT"/>
          <w:sz w:val="12"/>
          <w:szCs w:val="12"/>
        </w:rPr>
      </w:pPr>
    </w:p>
    <w:p w:rsidR="001F1028" w:rsidRDefault="001F1028" w:rsidP="001F1028">
      <w:pPr>
        <w:tabs>
          <w:tab w:val="left" w:pos="1440"/>
        </w:tabs>
        <w:jc w:val="center"/>
        <w:rPr>
          <w:rFonts w:ascii="TimesNewRomanPSMT" w:eastAsia="TimesNewRomanPSMT" w:hAnsi="TimesNewRomanPSMT" w:cs="TimesNewRomanPSMT"/>
          <w:i/>
        </w:rPr>
      </w:pPr>
      <w:r w:rsidRPr="001F1028">
        <w:rPr>
          <w:rFonts w:ascii="TimesNewRomanPSMT" w:eastAsia="TimesNewRomanPSMT" w:hAnsi="TimesNewRomanPSMT" w:cs="TimesNewRomanPSMT"/>
          <w:i/>
        </w:rPr>
        <w:t>(continued)</w:t>
      </w:r>
    </w:p>
    <w:p w:rsidR="001F1028" w:rsidRPr="001F1028" w:rsidRDefault="001F1028" w:rsidP="001F1028">
      <w:pPr>
        <w:jc w:val="center"/>
        <w:rPr>
          <w:rFonts w:ascii="TimesNewRomanPSMT" w:eastAsia="TimesNewRomanPSMT" w:hAnsi="TimesNewRomanPSMT" w:cs="TimesNewRomanPSMT"/>
        </w:rPr>
      </w:pPr>
    </w:p>
    <w:p w:rsidR="001F1028" w:rsidRDefault="001F1028" w:rsidP="001F1028">
      <w:pPr>
        <w:jc w:val="center"/>
        <w:rPr>
          <w:rFonts w:ascii="TimesNewRomanPSMT" w:eastAsia="TimesNewRomanPSMT" w:hAnsi="TimesNewRomanPSMT" w:cs="TimesNewRomanPSMT"/>
        </w:rPr>
      </w:pPr>
      <w:r w:rsidRPr="001F1028">
        <w:rPr>
          <w:rFonts w:ascii="TimesNewRomanPSMT" w:eastAsia="TimesNewRomanPSMT" w:hAnsi="TimesNewRomanPSMT" w:cs="TimesNewRomanPSMT"/>
          <w:noProof/>
          <w:lang w:eastAsia="en-US"/>
        </w:rPr>
        <w:drawing>
          <wp:inline distT="0" distB="0" distL="0" distR="0">
            <wp:extent cx="678180" cy="236220"/>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8180" cy="236220"/>
                    </a:xfrm>
                    <a:prstGeom prst="rect">
                      <a:avLst/>
                    </a:prstGeom>
                    <a:noFill/>
                    <a:ln>
                      <a:noFill/>
                    </a:ln>
                  </pic:spPr>
                </pic:pic>
              </a:graphicData>
            </a:graphic>
          </wp:inline>
        </w:drawing>
      </w:r>
    </w:p>
    <w:p w:rsidR="001F1028" w:rsidRPr="004348C9" w:rsidRDefault="001F1028" w:rsidP="001F1028">
      <w:pPr>
        <w:jc w:val="center"/>
        <w:rPr>
          <w:rFonts w:ascii="TimesNewRomanPSMT" w:eastAsia="TimesNewRomanPSMT" w:hAnsi="TimesNewRomanPSMT" w:cs="TimesNewRomanPSMT"/>
          <w:sz w:val="8"/>
          <w:szCs w:val="8"/>
        </w:rPr>
      </w:pPr>
    </w:p>
    <w:p w:rsidR="001F1028" w:rsidRPr="004348C9" w:rsidRDefault="001F1028" w:rsidP="001F1028">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rsidR="001F1028" w:rsidRPr="004348C9" w:rsidRDefault="001F1028" w:rsidP="001F1028">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rsidR="001F1028" w:rsidRPr="00545331" w:rsidRDefault="001F1028" w:rsidP="001F1028">
      <w:pPr>
        <w:tabs>
          <w:tab w:val="left" w:pos="720"/>
        </w:tabs>
        <w:jc w:val="center"/>
        <w:rPr>
          <w:rFonts w:ascii="TimesNewRomanPSMT" w:eastAsia="TimesNewRomanPSMT" w:hAnsi="TimesNewRomanPSMT" w:cs="TimesNewRomanPSMT"/>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bookmarkStart w:id="0" w:name="_GoBack"/>
      <w:bookmarkEnd w:id="0"/>
    </w:p>
    <w:p w:rsidR="00545331" w:rsidRDefault="00545331" w:rsidP="00545331">
      <w:pPr>
        <w:numPr>
          <w:ilvl w:val="1"/>
          <w:numId w:val="7"/>
        </w:numPr>
        <w:tabs>
          <w:tab w:val="left" w:pos="1440"/>
        </w:tabs>
        <w:rPr>
          <w:rFonts w:ascii="TimesNewRomanPSMT" w:eastAsia="TimesNewRomanPSMT" w:hAnsi="TimesNewRomanPSMT" w:cs="TimesNewRomanPSMT"/>
        </w:rPr>
      </w:pPr>
      <w:r w:rsidRPr="00545331">
        <w:rPr>
          <w:rFonts w:ascii="TimesNewRomanPSMT" w:eastAsia="TimesNewRomanPSMT" w:hAnsi="TimesNewRomanPSMT" w:cs="TimesNewRomanPSMT"/>
          <w:b/>
        </w:rPr>
        <w:lastRenderedPageBreak/>
        <w:t>Theory Concepts</w:t>
      </w:r>
      <w:r>
        <w:rPr>
          <w:rFonts w:ascii="TimesNewRomanPSMT" w:eastAsia="TimesNewRomanPSMT" w:hAnsi="TimesNewRomanPSMT" w:cs="TimesNewRomanPSMT"/>
        </w:rPr>
        <w:t xml:space="preserve"> (continued):</w:t>
      </w:r>
    </w:p>
    <w:p w:rsidR="001F1028" w:rsidRDefault="001F1028" w:rsidP="001F1028">
      <w:pPr>
        <w:numPr>
          <w:ilvl w:val="2"/>
          <w:numId w:val="7"/>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 xml:space="preserve">At least </w:t>
      </w:r>
      <w:r>
        <w:rPr>
          <w:rFonts w:ascii="TimesNewRomanPSMT" w:eastAsia="TimesNewRomanPSMT" w:hAnsi="TimesNewRomanPSMT" w:cs="TimesNewRomanPSMT"/>
          <w:b/>
          <w:u w:val="single"/>
        </w:rPr>
        <w:t>four</w:t>
      </w:r>
      <w:r>
        <w:rPr>
          <w:rFonts w:ascii="TimesNewRomanPSMT" w:eastAsia="TimesNewRomanPSMT" w:hAnsi="TimesNewRomanPSMT" w:cs="TimesNewRomanPSMT"/>
        </w:rPr>
        <w:t xml:space="preserve"> chromatic chords, including at least one from each of the following types:</w:t>
      </w:r>
    </w:p>
    <w:p w:rsidR="001F1028" w:rsidRDefault="001F1028" w:rsidP="001F1028">
      <w:pPr>
        <w:numPr>
          <w:ilvl w:val="4"/>
          <w:numId w:val="7"/>
        </w:numPr>
        <w:tabs>
          <w:tab w:val="left" w:pos="1440"/>
        </w:tabs>
        <w:rPr>
          <w:rFonts w:ascii="TimesNewRomanPSMT" w:eastAsia="TimesNewRomanPSMT" w:hAnsi="TimesNewRomanPSMT" w:cs="TimesNewRomanPSMT"/>
        </w:rPr>
      </w:pPr>
      <w:r>
        <w:rPr>
          <w:rFonts w:ascii="TimesNewRomanPSMT" w:eastAsia="TimesNewRomanPSMT" w:hAnsi="TimesNewRomanPSMT" w:cs="TimesNewRomanPSMT"/>
        </w:rPr>
        <w:t>Applied dominants</w:t>
      </w:r>
    </w:p>
    <w:p w:rsidR="001F1028" w:rsidRDefault="001F1028" w:rsidP="001F1028">
      <w:pPr>
        <w:numPr>
          <w:ilvl w:val="4"/>
          <w:numId w:val="7"/>
        </w:numPr>
        <w:tabs>
          <w:tab w:val="left" w:pos="1440"/>
        </w:tabs>
        <w:rPr>
          <w:rFonts w:ascii="TimesNewRomanPSMT" w:eastAsia="TimesNewRomanPSMT" w:hAnsi="TimesNewRomanPSMT" w:cs="TimesNewRomanPSMT"/>
        </w:rPr>
      </w:pPr>
      <w:r w:rsidRPr="00162137">
        <w:rPr>
          <w:rFonts w:ascii="TimesNewRomanPSMT" w:eastAsia="TimesNewRomanPSMT" w:hAnsi="TimesNewRomanPSMT" w:cs="TimesNewRomanPSMT"/>
        </w:rPr>
        <w:t>Applied l</w:t>
      </w:r>
      <w:r>
        <w:rPr>
          <w:rFonts w:ascii="TimesNewRomanPSMT" w:eastAsia="TimesNewRomanPSMT" w:hAnsi="TimesNewRomanPSMT" w:cs="TimesNewRomanPSMT"/>
        </w:rPr>
        <w:t>eading tone chords</w:t>
      </w:r>
    </w:p>
    <w:p w:rsidR="001F1028" w:rsidRDefault="001F1028" w:rsidP="001F1028">
      <w:pPr>
        <w:numPr>
          <w:ilvl w:val="4"/>
          <w:numId w:val="7"/>
        </w:numPr>
        <w:tabs>
          <w:tab w:val="left" w:pos="1440"/>
        </w:tabs>
        <w:rPr>
          <w:rFonts w:ascii="TimesNewRomanPSMT" w:eastAsia="TimesNewRomanPSMT" w:hAnsi="TimesNewRomanPSMT" w:cs="TimesNewRomanPSMT"/>
        </w:rPr>
      </w:pPr>
      <w:r>
        <w:rPr>
          <w:rFonts w:ascii="TimesNewRomanPSMT" w:eastAsia="TimesNewRomanPSMT" w:hAnsi="TimesNewRomanPSMT" w:cs="TimesNewRomanPSMT"/>
        </w:rPr>
        <w:t>Chromatically altered subdominant chords</w:t>
      </w:r>
    </w:p>
    <w:p w:rsidR="001F1028" w:rsidRPr="004E39ED" w:rsidRDefault="001F1028" w:rsidP="001F1028">
      <w:pPr>
        <w:numPr>
          <w:ilvl w:val="4"/>
          <w:numId w:val="7"/>
        </w:numPr>
        <w:tabs>
          <w:tab w:val="left" w:pos="1440"/>
        </w:tabs>
        <w:rPr>
          <w:rFonts w:ascii="TimesNewRomanPSMT" w:eastAsia="TimesNewRomanPSMT" w:hAnsi="TimesNewRomanPSMT" w:cs="TimesNewRomanPSMT"/>
        </w:rPr>
      </w:pPr>
      <w:r>
        <w:rPr>
          <w:rFonts w:ascii="TimesNewRomanPSMT" w:eastAsia="TimesNewRomanPSMT" w:hAnsi="TimesNewRomanPSMT" w:cs="TimesNewRomanPSMT"/>
        </w:rPr>
        <w:t>Modal mixture chords</w:t>
      </w:r>
    </w:p>
    <w:p w:rsidR="001F1028" w:rsidRDefault="001F1028" w:rsidP="001F1028">
      <w:pPr>
        <w:numPr>
          <w:ilvl w:val="1"/>
          <w:numId w:val="7"/>
        </w:numPr>
        <w:tabs>
          <w:tab w:val="left" w:pos="1440"/>
        </w:tabs>
        <w:rPr>
          <w:rFonts w:ascii="TimesNewRomanPSMT" w:eastAsia="TimesNewRomanPSMT" w:hAnsi="TimesNewRomanPSMT" w:cs="TimesNewRomanPSMT"/>
        </w:rPr>
      </w:pPr>
    </w:p>
    <w:p w:rsidR="00B4132A" w:rsidRDefault="00622348" w:rsidP="00622348">
      <w:pPr>
        <w:numPr>
          <w:ilvl w:val="2"/>
          <w:numId w:val="7"/>
        </w:numPr>
        <w:tabs>
          <w:tab w:val="left" w:pos="1440"/>
        </w:tabs>
        <w:ind w:left="1440"/>
        <w:rPr>
          <w:rFonts w:ascii="TimesNewRomanPSMT" w:eastAsia="TimesNewRomanPSMT" w:hAnsi="TimesNewRomanPSMT" w:cs="TimesNewRomanPSMT"/>
        </w:rPr>
      </w:pPr>
      <w:r w:rsidRPr="00B4132A">
        <w:rPr>
          <w:rFonts w:ascii="TimesNewRomanPSMT" w:eastAsia="TimesNewRomanPSMT" w:hAnsi="TimesNewRomanPSMT" w:cs="TimesNewRomanPSMT"/>
        </w:rPr>
        <w:t>Modulation to a closely-related key, using common chords</w:t>
      </w:r>
      <w:r w:rsidR="00B4132A">
        <w:rPr>
          <w:rFonts w:ascii="TimesNewRomanPSMT" w:eastAsia="TimesNewRomanPSMT" w:hAnsi="TimesNewRomanPSMT" w:cs="TimesNewRomanPSMT"/>
        </w:rPr>
        <w:t xml:space="preserve"> </w:t>
      </w:r>
      <w:r w:rsidRPr="00B4132A">
        <w:rPr>
          <w:rFonts w:ascii="TimesNewRomanPSMT" w:eastAsia="TimesNewRomanPSMT" w:hAnsi="TimesNewRomanPSMT" w:cs="TimesNewRomanPSMT"/>
        </w:rPr>
        <w:t>(</w:t>
      </w:r>
      <w:r w:rsidRPr="00B4132A">
        <w:rPr>
          <w:rFonts w:ascii="TimesNewRomanPSMT" w:eastAsia="TimesNewRomanPSMT" w:hAnsi="TimesNewRomanPSMT" w:cs="TimesNewRomanPSMT"/>
          <w:b/>
          <w:u w:val="single"/>
        </w:rPr>
        <w:t>Required:</w:t>
      </w:r>
      <w:r w:rsidRPr="00B4132A">
        <w:rPr>
          <w:rFonts w:ascii="TimesNewRomanPSMT" w:eastAsia="TimesNewRomanPSMT" w:hAnsi="TimesNewRomanPSMT" w:cs="TimesNewRomanPSMT"/>
        </w:rPr>
        <w:t xml:space="preserve"> </w:t>
      </w:r>
      <w:r w:rsidR="002B02AA" w:rsidRPr="00B4132A">
        <w:rPr>
          <w:rFonts w:ascii="TimesNewRomanPSMT" w:eastAsia="TimesNewRomanPSMT" w:hAnsi="TimesNewRomanPSMT" w:cs="TimesNewRomanPSMT"/>
        </w:rPr>
        <w:t>See the</w:t>
      </w:r>
    </w:p>
    <w:p w:rsidR="00622348" w:rsidRPr="00B4132A" w:rsidRDefault="00B4132A" w:rsidP="00B4132A">
      <w:p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ab/>
      </w:r>
      <w:r w:rsidR="002B02AA" w:rsidRPr="00B4132A">
        <w:rPr>
          <w:rFonts w:ascii="TimesNewRomanPSMT" w:eastAsia="TimesNewRomanPSMT" w:hAnsi="TimesNewRomanPSMT" w:cs="TimesNewRomanPSMT"/>
        </w:rPr>
        <w:t>“</w:t>
      </w:r>
      <w:r w:rsidR="002B02AA" w:rsidRPr="00B4132A">
        <w:rPr>
          <w:rFonts w:ascii="TimesNewRomanPSMT" w:eastAsia="TimesNewRomanPSMT" w:hAnsi="TimesNewRomanPSMT" w:cs="TimesNewRomanPSMT"/>
          <w:b/>
        </w:rPr>
        <w:t>Length/Form</w:t>
      </w:r>
      <w:r w:rsidR="002B02AA" w:rsidRPr="00B4132A">
        <w:rPr>
          <w:rFonts w:ascii="TimesNewRomanPSMT" w:eastAsia="TimesNewRomanPSMT" w:hAnsi="TimesNewRomanPSMT" w:cs="TimesNewRomanPSMT"/>
        </w:rPr>
        <w:t>” section above for details.</w:t>
      </w:r>
      <w:r w:rsidR="00622348" w:rsidRPr="00B4132A">
        <w:rPr>
          <w:rFonts w:ascii="TimesNewRomanPSMT" w:eastAsia="TimesNewRomanPSMT" w:hAnsi="TimesNewRomanPSMT" w:cs="TimesNewRomanPSMT"/>
        </w:rPr>
        <w:t>)</w:t>
      </w:r>
    </w:p>
    <w:p w:rsidR="004E39ED" w:rsidRDefault="004E39ED" w:rsidP="004E39ED">
      <w:pPr>
        <w:numPr>
          <w:ilvl w:val="2"/>
          <w:numId w:val="7"/>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 xml:space="preserve">At least </w:t>
      </w:r>
      <w:r>
        <w:rPr>
          <w:rFonts w:ascii="TimesNewRomanPSMT" w:eastAsia="TimesNewRomanPSMT" w:hAnsi="TimesNewRomanPSMT" w:cs="TimesNewRomanPSMT"/>
          <w:b/>
          <w:u w:val="single"/>
        </w:rPr>
        <w:t>one</w:t>
      </w:r>
      <w:r>
        <w:rPr>
          <w:rFonts w:ascii="TimesNewRomanPSMT" w:eastAsia="TimesNewRomanPSMT" w:hAnsi="TimesNewRomanPSMT" w:cs="TimesNewRomanPSMT"/>
        </w:rPr>
        <w:t xml:space="preserve"> internal expansion</w:t>
      </w:r>
    </w:p>
    <w:p w:rsidR="004E39ED" w:rsidRDefault="004E39ED" w:rsidP="004E39ED">
      <w:pPr>
        <w:numPr>
          <w:ilvl w:val="2"/>
          <w:numId w:val="7"/>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 xml:space="preserve">At least </w:t>
      </w:r>
      <w:r>
        <w:rPr>
          <w:rFonts w:ascii="TimesNewRomanPSMT" w:eastAsia="TimesNewRomanPSMT" w:hAnsi="TimesNewRomanPSMT" w:cs="TimesNewRomanPSMT"/>
          <w:b/>
          <w:u w:val="single"/>
        </w:rPr>
        <w:t>one</w:t>
      </w:r>
      <w:r>
        <w:rPr>
          <w:rFonts w:ascii="TimesNewRomanPSMT" w:eastAsia="TimesNewRomanPSMT" w:hAnsi="TimesNewRomanPSMT" w:cs="TimesNewRomanPSMT"/>
        </w:rPr>
        <w:t xml:space="preserve"> external expansion</w:t>
      </w:r>
    </w:p>
    <w:p w:rsidR="00622348" w:rsidRDefault="00622348">
      <w:pPr>
        <w:numPr>
          <w:ilvl w:val="2"/>
          <w:numId w:val="7"/>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As always, use standard part writing, voice leading, and harmonic motion.</w:t>
      </w:r>
    </w:p>
    <w:p w:rsidR="00A63DCA" w:rsidRDefault="00A63DCA"/>
    <w:p w:rsidR="00622348" w:rsidRDefault="00622348">
      <w:pPr>
        <w:numPr>
          <w:ilvl w:val="0"/>
          <w:numId w:val="8"/>
        </w:numPr>
        <w:tabs>
          <w:tab w:val="left" w:pos="720"/>
        </w:tabs>
        <w:ind w:left="720"/>
      </w:pPr>
      <w:r>
        <w:rPr>
          <w:b/>
          <w:bCs/>
        </w:rPr>
        <w:t>Text</w:t>
      </w:r>
      <w:r>
        <w:t>: If you write for voice(s), do not use copyrighted text without permission; this is illegal. You may write your own text, get permission from the author/publisher (perhaps a friend), or choose something in the Public Domain (</w:t>
      </w:r>
      <w:r>
        <w:rPr>
          <w:i/>
          <w:iCs/>
        </w:rPr>
        <w:t>published</w:t>
      </w:r>
      <w:r>
        <w:t xml:space="preserve"> pre-1923) or released under an appropriate Creative Commons license.</w:t>
      </w:r>
    </w:p>
    <w:p w:rsidR="00622348" w:rsidRDefault="00622348">
      <w:pPr>
        <w:ind w:left="360" w:hanging="360"/>
        <w:rPr>
          <w:rFonts w:ascii="TimesNewRomanPSMT" w:eastAsia="TimesNewRomanPSMT" w:hAnsi="TimesNewRomanPSMT" w:cs="TimesNewRomanPSMT"/>
        </w:rPr>
      </w:pPr>
    </w:p>
    <w:p w:rsidR="00622348" w:rsidRDefault="00622348">
      <w:pPr>
        <w:numPr>
          <w:ilvl w:val="0"/>
          <w:numId w:val="9"/>
        </w:numPr>
        <w:tabs>
          <w:tab w:val="left" w:pos="720"/>
        </w:tabs>
        <w:ind w:left="720"/>
      </w:pPr>
      <w:r>
        <w:rPr>
          <w:b/>
          <w:bCs/>
        </w:rPr>
        <w:t>Preliminary Drafts</w:t>
      </w:r>
      <w:r>
        <w:t>: Though not required, you are highly encouraged to turn in preliminary drafts prior to Draft #1, and prior to the Final Draft, for feedback.</w:t>
      </w:r>
    </w:p>
    <w:p w:rsidR="00622348" w:rsidRDefault="00622348">
      <w:pPr>
        <w:rPr>
          <w:rFonts w:ascii="TimesNewRomanPSMT" w:eastAsia="TimesNewRomanPSMT" w:hAnsi="TimesNewRomanPSMT" w:cs="TimesNewRomanPSMT"/>
        </w:rPr>
      </w:pPr>
    </w:p>
    <w:p w:rsidR="00622348" w:rsidRDefault="00622348">
      <w:pPr>
        <w:numPr>
          <w:ilvl w:val="0"/>
          <w:numId w:val="10"/>
        </w:numPr>
        <w:tabs>
          <w:tab w:val="left" w:pos="720"/>
        </w:tabs>
        <w:ind w:left="720"/>
      </w:pPr>
      <w:r>
        <w:rPr>
          <w:b/>
          <w:bCs/>
        </w:rPr>
        <w:t>Draft #1</w:t>
      </w:r>
      <w:r>
        <w:t xml:space="preserve">: This should be a </w:t>
      </w:r>
      <w:r>
        <w:rPr>
          <w:u w:val="single"/>
        </w:rPr>
        <w:t>relatively complete</w:t>
      </w:r>
      <w:r>
        <w:t xml:space="preserve"> draft</w:t>
      </w:r>
      <w:r w:rsidR="00E67E9D">
        <w:t xml:space="preserve"> of the work</w:t>
      </w:r>
      <w:r>
        <w:t>. It is an official draft, and should therefore be as complete and legible as the final product. You should have a good idea of the musical ideas and theory concepts employed, the shape/form of the piece, and its instrumentation and length. The only work that should remain for the Final Draft is to incorporate suggested revisions.</w:t>
      </w:r>
    </w:p>
    <w:p w:rsidR="00622348" w:rsidRDefault="00622348">
      <w:pPr>
        <w:rPr>
          <w:rFonts w:ascii="TimesNewRomanPSMT" w:eastAsia="TimesNewRomanPSMT" w:hAnsi="TimesNewRomanPSMT" w:cs="TimesNewRomanPSMT"/>
        </w:rPr>
      </w:pPr>
    </w:p>
    <w:p w:rsidR="00622348" w:rsidRDefault="00622348">
      <w:pPr>
        <w:numPr>
          <w:ilvl w:val="0"/>
          <w:numId w:val="11"/>
        </w:numPr>
        <w:tabs>
          <w:tab w:val="left" w:pos="720"/>
        </w:tabs>
        <w:ind w:left="720"/>
      </w:pPr>
      <w:r>
        <w:rPr>
          <w:b/>
          <w:bCs/>
        </w:rPr>
        <w:t>Final Draft</w:t>
      </w:r>
      <w:r>
        <w:t xml:space="preserve">: This is the final printed/written copy, and cannot be changed after the due date. It should be a complete and legible full score. </w:t>
      </w:r>
      <w:r w:rsidR="0018702C">
        <w:t>K</w:t>
      </w:r>
      <w:r>
        <w:t>eep copies for yourself, for use in the performance.</w:t>
      </w:r>
    </w:p>
    <w:p w:rsidR="00622348" w:rsidRDefault="00622348">
      <w:pPr>
        <w:rPr>
          <w:rFonts w:ascii="TimesNewRomanPSMT" w:eastAsia="TimesNewRomanPSMT" w:hAnsi="TimesNewRomanPSMT" w:cs="TimesNewRomanPSMT"/>
        </w:rPr>
      </w:pPr>
    </w:p>
    <w:p w:rsidR="00622348" w:rsidRDefault="00622348">
      <w:pPr>
        <w:numPr>
          <w:ilvl w:val="0"/>
          <w:numId w:val="12"/>
        </w:numPr>
        <w:tabs>
          <w:tab w:val="left" w:pos="720"/>
        </w:tabs>
        <w:ind w:left="720"/>
        <w:rPr>
          <w:rFonts w:ascii="TimesNewRomanPSMT" w:eastAsia="TimesNewRomanPSMT" w:hAnsi="TimesNewRomanPSMT" w:cs="TimesNewRomanPSMT"/>
        </w:rPr>
      </w:pPr>
      <w:r>
        <w:rPr>
          <w:b/>
          <w:bCs/>
        </w:rPr>
        <w:t>Performance Aspect</w:t>
      </w:r>
      <w:r>
        <w:t>:</w:t>
      </w:r>
      <w:r>
        <w:rPr>
          <w:rFonts w:ascii="TimesNewRomanPSMT" w:eastAsia="TimesNewRomanPSMT" w:hAnsi="TimesNewRomanPSMT" w:cs="TimesNewRomanPSMT"/>
        </w:rPr>
        <w:t xml:space="preserve"> The performance will take place </w:t>
      </w:r>
      <w:r w:rsidR="004E39ED">
        <w:rPr>
          <w:rFonts w:ascii="TimesNewRomanPSMT" w:eastAsia="TimesNewRomanPSMT" w:hAnsi="TimesNewRomanPSMT" w:cs="TimesNewRomanPSMT"/>
        </w:rPr>
        <w:t>during Finals week. T</w:t>
      </w:r>
      <w:r>
        <w:rPr>
          <w:rFonts w:ascii="TimesNewRomanPSMT" w:eastAsia="TimesNewRomanPSMT" w:hAnsi="TimesNewRomanPSMT" w:cs="TimesNewRomanPSMT"/>
        </w:rPr>
        <w:t xml:space="preserve">he performer should be committed at least </w:t>
      </w:r>
      <w:r w:rsidR="002720C5">
        <w:rPr>
          <w:rFonts w:ascii="TimesNewRomanPSMT" w:eastAsia="TimesNewRomanPSMT" w:hAnsi="TimesNewRomanPSMT" w:cs="TimesNewRomanPSMT"/>
        </w:rPr>
        <w:t xml:space="preserve">two </w:t>
      </w:r>
      <w:r>
        <w:rPr>
          <w:rFonts w:ascii="TimesNewRomanPSMT" w:eastAsia="TimesNewRomanPSMT" w:hAnsi="TimesNewRomanPSMT" w:cs="TimesNewRomanPSMT"/>
        </w:rPr>
        <w:t>week</w:t>
      </w:r>
      <w:r w:rsidR="002720C5">
        <w:rPr>
          <w:rFonts w:ascii="TimesNewRomanPSMT" w:eastAsia="TimesNewRomanPSMT" w:hAnsi="TimesNewRomanPSMT" w:cs="TimesNewRomanPSMT"/>
        </w:rPr>
        <w:t>s</w:t>
      </w:r>
      <w:r>
        <w:rPr>
          <w:rFonts w:ascii="TimesNewRomanPSMT" w:eastAsia="TimesNewRomanPSMT" w:hAnsi="TimesNewRomanPSMT" w:cs="TimesNewRomanPSMT"/>
        </w:rPr>
        <w:t xml:space="preserve"> in advance of the performance, and should have received </w:t>
      </w:r>
      <w:r w:rsidR="002720C5">
        <w:rPr>
          <w:rFonts w:ascii="TimesNewRomanPSMT" w:eastAsia="TimesNewRomanPSMT" w:hAnsi="TimesNewRomanPSMT" w:cs="TimesNewRomanPSMT"/>
        </w:rPr>
        <w:t>his/her part</w:t>
      </w:r>
      <w:r>
        <w:rPr>
          <w:rFonts w:ascii="TimesNewRomanPSMT" w:eastAsia="TimesNewRomanPSMT" w:hAnsi="TimesNewRomanPSMT" w:cs="TimesNewRomanPSMT"/>
        </w:rPr>
        <w:t xml:space="preserve"> early enough to become familiar with the piece. Treat this as a public recital!</w:t>
      </w:r>
    </w:p>
    <w:p w:rsidR="00622348" w:rsidRDefault="00622348">
      <w:pPr>
        <w:ind w:left="360" w:hanging="360"/>
      </w:pPr>
    </w:p>
    <w:p w:rsidR="00622348" w:rsidRDefault="00622348">
      <w:pPr>
        <w:numPr>
          <w:ilvl w:val="0"/>
          <w:numId w:val="13"/>
        </w:numPr>
        <w:tabs>
          <w:tab w:val="left" w:pos="720"/>
        </w:tabs>
        <w:ind w:left="720"/>
        <w:rPr>
          <w:rFonts w:ascii="TimesNewRomanPSMT" w:eastAsia="TimesNewRomanPSMT" w:hAnsi="TimesNewRomanPSMT" w:cs="TimesNewRomanPSMT"/>
        </w:rPr>
      </w:pPr>
      <w:r>
        <w:rPr>
          <w:rFonts w:ascii="TimesNewRomanPSMT" w:eastAsia="TimesNewRomanPSMT" w:hAnsi="TimesNewRomanPSMT" w:cs="TimesNewRomanPSMT"/>
          <w:b/>
          <w:bCs/>
        </w:rPr>
        <w:t>Grading</w:t>
      </w:r>
      <w:r>
        <w:rPr>
          <w:rFonts w:ascii="TimesNewRomanPSMT" w:eastAsia="TimesNewRomanPSMT" w:hAnsi="TimesNewRomanPSMT" w:cs="TimesNewRomanPSMT"/>
        </w:rPr>
        <w:t>:</w:t>
      </w:r>
    </w:p>
    <w:p w:rsidR="00622348" w:rsidRDefault="00622348">
      <w:pPr>
        <w:numPr>
          <w:ilvl w:val="2"/>
          <w:numId w:val="13"/>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 xml:space="preserve">30% – </w:t>
      </w:r>
      <w:r>
        <w:rPr>
          <w:rFonts w:ascii="TimesNewRomanPSMT" w:eastAsia="TimesNewRomanPSMT" w:hAnsi="TimesNewRomanPSMT" w:cs="TimesNewRomanPSMT"/>
          <w:b/>
          <w:bCs/>
        </w:rPr>
        <w:t>Draft #1</w:t>
      </w:r>
      <w:r w:rsidR="004E39ED">
        <w:rPr>
          <w:rFonts w:ascii="TimesNewRomanPSMT" w:eastAsia="TimesNewRomanPSMT" w:hAnsi="TimesNewRomanPSMT" w:cs="TimesNewRomanPSMT"/>
        </w:rPr>
        <w:t>: Meets description above</w:t>
      </w:r>
    </w:p>
    <w:p w:rsidR="00622348" w:rsidRDefault="00622348">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 xml:space="preserve">15% – Use of concepts: </w:t>
      </w:r>
      <w:r w:rsidR="004E39ED">
        <w:rPr>
          <w:rFonts w:ascii="TimesNewRomanPSMT" w:eastAsia="TimesNewRomanPSMT" w:hAnsi="TimesNewRomanPSMT" w:cs="TimesNewRomanPSMT"/>
        </w:rPr>
        <w:t>The concepts are employed correctly</w:t>
      </w:r>
    </w:p>
    <w:p w:rsidR="00622348" w:rsidRDefault="00622348">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10% – Originality: shows creativity, design, and effort</w:t>
      </w:r>
    </w:p>
    <w:p w:rsidR="00622348" w:rsidRDefault="00622348">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5% – Legibility</w:t>
      </w:r>
    </w:p>
    <w:p w:rsidR="00622348" w:rsidRDefault="00622348">
      <w:pPr>
        <w:numPr>
          <w:ilvl w:val="2"/>
          <w:numId w:val="13"/>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 xml:space="preserve">60% – </w:t>
      </w:r>
      <w:r>
        <w:rPr>
          <w:rFonts w:ascii="TimesNewRomanPSMT" w:eastAsia="TimesNewRomanPSMT" w:hAnsi="TimesNewRomanPSMT" w:cs="TimesNewRomanPSMT"/>
          <w:b/>
          <w:bCs/>
        </w:rPr>
        <w:t>Final Draft</w:t>
      </w:r>
      <w:r w:rsidR="004E39ED">
        <w:rPr>
          <w:rFonts w:ascii="TimesNewRomanPSMT" w:eastAsia="TimesNewRomanPSMT" w:hAnsi="TimesNewRomanPSMT" w:cs="TimesNewRomanPSMT"/>
        </w:rPr>
        <w:t>: Meets description above</w:t>
      </w:r>
    </w:p>
    <w:p w:rsidR="00622348" w:rsidRDefault="00622348">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 xml:space="preserve">30% – Use of concepts: </w:t>
      </w:r>
      <w:r w:rsidR="004E39ED">
        <w:rPr>
          <w:rFonts w:ascii="TimesNewRomanPSMT" w:eastAsia="TimesNewRomanPSMT" w:hAnsi="TimesNewRomanPSMT" w:cs="TimesNewRomanPSMT"/>
        </w:rPr>
        <w:t>The concepts are employed correctly</w:t>
      </w:r>
    </w:p>
    <w:p w:rsidR="00622348" w:rsidRDefault="00622348">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20% – Originality: shows</w:t>
      </w:r>
      <w:r w:rsidR="004E39ED">
        <w:rPr>
          <w:rFonts w:ascii="TimesNewRomanPSMT" w:eastAsia="TimesNewRomanPSMT" w:hAnsi="TimesNewRomanPSMT" w:cs="TimesNewRomanPSMT"/>
        </w:rPr>
        <w:t xml:space="preserve"> creativity, design, and effort</w:t>
      </w:r>
    </w:p>
    <w:p w:rsidR="00622348" w:rsidRDefault="00622348">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10% – Legibility</w:t>
      </w:r>
    </w:p>
    <w:p w:rsidR="00622348" w:rsidRPr="00EB67F5" w:rsidRDefault="00622348" w:rsidP="00EB67F5">
      <w:pPr>
        <w:numPr>
          <w:ilvl w:val="2"/>
          <w:numId w:val="13"/>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 xml:space="preserve">10% – </w:t>
      </w:r>
      <w:r w:rsidRPr="008D0F48">
        <w:rPr>
          <w:rFonts w:ascii="TimesNewRomanPSMT" w:eastAsia="TimesNewRomanPSMT" w:hAnsi="TimesNewRomanPSMT" w:cs="TimesNewRomanPSMT"/>
          <w:b/>
        </w:rPr>
        <w:t>Performance</w:t>
      </w:r>
      <w:r>
        <w:rPr>
          <w:rFonts w:ascii="TimesNewRomanPSMT" w:eastAsia="TimesNewRomanPSMT" w:hAnsi="TimesNewRomanPSMT" w:cs="TimesNewRomanPSMT"/>
        </w:rPr>
        <w:t>: well-rehearsed, suitable for the performing forces</w:t>
      </w:r>
    </w:p>
    <w:sectPr w:rsidR="00622348" w:rsidRPr="00EB67F5" w:rsidSect="00C05B4D">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ECB" w:rsidRDefault="00065ECB" w:rsidP="00C05B4D">
      <w:r>
        <w:separator/>
      </w:r>
    </w:p>
  </w:endnote>
  <w:endnote w:type="continuationSeparator" w:id="0">
    <w:p w:rsidR="00065ECB" w:rsidRDefault="00065ECB" w:rsidP="00C05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ECB" w:rsidRDefault="00065ECB" w:rsidP="00C05B4D">
      <w:r>
        <w:separator/>
      </w:r>
    </w:p>
  </w:footnote>
  <w:footnote w:type="continuationSeparator" w:id="0">
    <w:p w:rsidR="00065ECB" w:rsidRDefault="00065ECB" w:rsidP="00C05B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B4D" w:rsidRDefault="00C05B4D" w:rsidP="00C05B4D">
    <w:pPr>
      <w:jc w:val="center"/>
      <w:rPr>
        <w:b/>
        <w:bCs/>
      </w:rPr>
    </w:pPr>
    <w:r>
      <w:rPr>
        <w:b/>
        <w:bCs/>
      </w:rPr>
      <w:t>Composition Project</w:t>
    </w:r>
    <w:r w:rsidR="001F1028">
      <w:rPr>
        <w:b/>
        <w:bCs/>
      </w:rPr>
      <w:t>: Simple Binary and Ternary Forms</w:t>
    </w:r>
  </w:p>
  <w:p w:rsidR="00C05B4D" w:rsidRPr="001F1028" w:rsidRDefault="00C05B4D" w:rsidP="00C05B4D">
    <w:pPr>
      <w:pStyle w:val="Header"/>
      <w:jc w:val="cent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63EBF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15:restartNumberingAfterBreak="0">
    <w:nsid w:val="0000000C"/>
    <w:multiLevelType w:val="multilevel"/>
    <w:tmpl w:val="0000000C"/>
    <w:name w:val="WW8Num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F0B"/>
    <w:rsid w:val="00064628"/>
    <w:rsid w:val="00065ECB"/>
    <w:rsid w:val="000C0A17"/>
    <w:rsid w:val="000D08AB"/>
    <w:rsid w:val="00162137"/>
    <w:rsid w:val="0018702C"/>
    <w:rsid w:val="001F1028"/>
    <w:rsid w:val="00216725"/>
    <w:rsid w:val="00220EE9"/>
    <w:rsid w:val="0024675C"/>
    <w:rsid w:val="002720C5"/>
    <w:rsid w:val="002B02AA"/>
    <w:rsid w:val="002F7790"/>
    <w:rsid w:val="00422408"/>
    <w:rsid w:val="004730FF"/>
    <w:rsid w:val="004C666F"/>
    <w:rsid w:val="004E39ED"/>
    <w:rsid w:val="00504075"/>
    <w:rsid w:val="00545331"/>
    <w:rsid w:val="005516ED"/>
    <w:rsid w:val="00572C6F"/>
    <w:rsid w:val="00580EBC"/>
    <w:rsid w:val="00622348"/>
    <w:rsid w:val="00646EAF"/>
    <w:rsid w:val="00691677"/>
    <w:rsid w:val="006E7AEF"/>
    <w:rsid w:val="006F46BC"/>
    <w:rsid w:val="0070673E"/>
    <w:rsid w:val="007245D4"/>
    <w:rsid w:val="00733E0F"/>
    <w:rsid w:val="00734DAB"/>
    <w:rsid w:val="00744CD2"/>
    <w:rsid w:val="00746C06"/>
    <w:rsid w:val="00747945"/>
    <w:rsid w:val="007D5E60"/>
    <w:rsid w:val="00811FDD"/>
    <w:rsid w:val="00834B0F"/>
    <w:rsid w:val="00886BF9"/>
    <w:rsid w:val="008D0F48"/>
    <w:rsid w:val="008D137F"/>
    <w:rsid w:val="00A33BEF"/>
    <w:rsid w:val="00A55D7E"/>
    <w:rsid w:val="00A63DCA"/>
    <w:rsid w:val="00A9053E"/>
    <w:rsid w:val="00AC76CA"/>
    <w:rsid w:val="00AD0ED4"/>
    <w:rsid w:val="00B37D53"/>
    <w:rsid w:val="00B4132A"/>
    <w:rsid w:val="00BE105B"/>
    <w:rsid w:val="00BF0ECA"/>
    <w:rsid w:val="00C05B4D"/>
    <w:rsid w:val="00C17923"/>
    <w:rsid w:val="00C434CD"/>
    <w:rsid w:val="00C9559A"/>
    <w:rsid w:val="00CA7AA0"/>
    <w:rsid w:val="00CE24EE"/>
    <w:rsid w:val="00CF2195"/>
    <w:rsid w:val="00CF2F6A"/>
    <w:rsid w:val="00D266C6"/>
    <w:rsid w:val="00D91EF8"/>
    <w:rsid w:val="00DC757A"/>
    <w:rsid w:val="00DF60DB"/>
    <w:rsid w:val="00E15F0B"/>
    <w:rsid w:val="00E67E9D"/>
    <w:rsid w:val="00EA40C9"/>
    <w:rsid w:val="00EB67F5"/>
    <w:rsid w:val="00EF1580"/>
    <w:rsid w:val="00F425AB"/>
    <w:rsid w:val="00FA144C"/>
    <w:rsid w:val="00FB3BB5"/>
    <w:rsid w:val="00FC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chartTrackingRefBased/>
  <w15:docId w15:val="{1A55EC01-AAB2-4648-8359-18B03C83D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7z0">
    <w:name w:val="WW8Num7z0"/>
    <w:rPr>
      <w:rFonts w:ascii="Symbol" w:hAnsi="Symbol" w:cs="StarSymbol"/>
      <w:sz w:val="18"/>
      <w:szCs w:val="18"/>
    </w:rPr>
  </w:style>
  <w:style w:type="character" w:customStyle="1" w:styleId="WW8Num8z0">
    <w:name w:val="WW8Num8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WW8Num11z0">
    <w:name w:val="WW8Num11z0"/>
    <w:rPr>
      <w:rFonts w:ascii="Symbol" w:hAnsi="Symbol" w:cs="StarSymbol"/>
      <w:sz w:val="18"/>
      <w:szCs w:val="18"/>
    </w:rPr>
  </w:style>
  <w:style w:type="character" w:customStyle="1" w:styleId="WW8Num12z0">
    <w:name w:val="WW8Num12z0"/>
    <w:rPr>
      <w:rFonts w:ascii="Symbol" w:hAnsi="Symbol" w:cs="StarSymbol"/>
      <w:sz w:val="18"/>
      <w:szCs w:val="18"/>
    </w:rPr>
  </w:style>
  <w:style w:type="character" w:customStyle="1" w:styleId="WW8Num13z0">
    <w:name w:val="WW8Num13z0"/>
    <w:rPr>
      <w:rFonts w:ascii="Symbol" w:hAnsi="Symbol" w:cs="StarSymbol"/>
      <w:sz w:val="18"/>
      <w:szCs w:val="18"/>
    </w:rPr>
  </w:style>
  <w:style w:type="character" w:customStyle="1" w:styleId="Absatz-Standardschriftart">
    <w:name w:val="Absatz-Standardschriftart"/>
  </w:style>
  <w:style w:type="character" w:styleId="DefaultParagraphFont0">
    <w:name w:val="Default Paragraph Font"/>
  </w:style>
  <w:style w:type="character" w:customStyle="1" w:styleId="WW8Num14z0">
    <w:name w:val="WW8Num14z0"/>
    <w:rPr>
      <w:rFonts w:ascii="Symbol" w:hAnsi="Symbol" w:cs="StarSymbol"/>
      <w:sz w:val="18"/>
      <w:szCs w:val="18"/>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DefaultParagraphFont">
    <w:name w:val="WW-Default Paragraph Font"/>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C05B4D"/>
    <w:pPr>
      <w:tabs>
        <w:tab w:val="center" w:pos="4680"/>
        <w:tab w:val="right" w:pos="9360"/>
      </w:tabs>
    </w:pPr>
  </w:style>
  <w:style w:type="character" w:customStyle="1" w:styleId="HeaderChar">
    <w:name w:val="Header Char"/>
    <w:link w:val="Header"/>
    <w:uiPriority w:val="99"/>
    <w:rsid w:val="00C05B4D"/>
    <w:rPr>
      <w:sz w:val="24"/>
      <w:szCs w:val="24"/>
      <w:lang w:eastAsia="ar-SA"/>
    </w:rPr>
  </w:style>
  <w:style w:type="paragraph" w:styleId="Footer">
    <w:name w:val="footer"/>
    <w:basedOn w:val="Normal"/>
    <w:link w:val="FooterChar"/>
    <w:uiPriority w:val="99"/>
    <w:unhideWhenUsed/>
    <w:rsid w:val="00C05B4D"/>
    <w:pPr>
      <w:tabs>
        <w:tab w:val="center" w:pos="4680"/>
        <w:tab w:val="right" w:pos="9360"/>
      </w:tabs>
    </w:pPr>
  </w:style>
  <w:style w:type="character" w:customStyle="1" w:styleId="FooterChar">
    <w:name w:val="Footer Char"/>
    <w:link w:val="Footer"/>
    <w:uiPriority w:val="99"/>
    <w:rsid w:val="00C05B4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85E8B-83F7-4199-97A9-1F34449E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Kyle Gullings</dc:creator>
  <cp:keywords/>
  <cp:lastModifiedBy>Kyle Gullings</cp:lastModifiedBy>
  <cp:revision>2</cp:revision>
  <cp:lastPrinted>2011-05-16T12:20:00Z</cp:lastPrinted>
  <dcterms:created xsi:type="dcterms:W3CDTF">2017-08-11T03:19:00Z</dcterms:created>
  <dcterms:modified xsi:type="dcterms:W3CDTF">2017-08-11T03:19:00Z</dcterms:modified>
</cp:coreProperties>
</file>