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4B24A" w14:textId="77777777" w:rsidR="00622348" w:rsidRPr="001E173E" w:rsidRDefault="001E173E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 w:rsidRPr="001E173E">
        <w:rPr>
          <w:b/>
          <w:bCs/>
          <w:sz w:val="44"/>
          <w:szCs w:val="44"/>
        </w:rPr>
        <w:t>Externa</w:t>
      </w:r>
      <w:r w:rsidR="008351AA">
        <w:rPr>
          <w:b/>
          <w:bCs/>
          <w:sz w:val="44"/>
          <w:szCs w:val="44"/>
        </w:rPr>
        <w:t>l &amp; I</w:t>
      </w:r>
      <w:r w:rsidRPr="001E173E">
        <w:rPr>
          <w:b/>
          <w:bCs/>
          <w:sz w:val="44"/>
          <w:szCs w:val="44"/>
        </w:rPr>
        <w:t>nternal Expansions</w:t>
      </w:r>
    </w:p>
    <w:p w14:paraId="60186658" w14:textId="77777777" w:rsidR="00B83F15" w:rsidRPr="00D272F7" w:rsidRDefault="00B83F15" w:rsidP="00B83F15">
      <w:pPr>
        <w:ind w:left="360"/>
        <w:rPr>
          <w:sz w:val="12"/>
          <w:szCs w:val="12"/>
        </w:rPr>
      </w:pPr>
    </w:p>
    <w:p w14:paraId="231B3748" w14:textId="77777777" w:rsidR="00B83F15" w:rsidRPr="00DE32ED" w:rsidRDefault="00B83F15" w:rsidP="00B83F15">
      <w:pPr>
        <w:jc w:val="right"/>
        <w:rPr>
          <w:b/>
        </w:rPr>
      </w:pPr>
      <w:r w:rsidRPr="00DE32ED">
        <w:rPr>
          <w:b/>
        </w:rPr>
        <w:t>Name: ____________________________________</w:t>
      </w:r>
    </w:p>
    <w:p w14:paraId="66247B8D" w14:textId="77777777" w:rsidR="00B83F15" w:rsidRPr="00D272F7" w:rsidRDefault="00B83F15" w:rsidP="00B83F15">
      <w:pPr>
        <w:ind w:left="360"/>
        <w:rPr>
          <w:sz w:val="12"/>
          <w:szCs w:val="12"/>
        </w:rPr>
      </w:pPr>
    </w:p>
    <w:p w14:paraId="20A4CB7B" w14:textId="77777777" w:rsidR="00582316" w:rsidRPr="00582316" w:rsidRDefault="00582316" w:rsidP="00582316">
      <w:pPr>
        <w:jc w:val="center"/>
        <w:rPr>
          <w:i/>
        </w:rPr>
      </w:pPr>
      <w:r w:rsidRPr="00582316">
        <w:rPr>
          <w:i/>
        </w:rPr>
        <w:t>Please turn in only this first page, not the entire document.</w:t>
      </w:r>
    </w:p>
    <w:p w14:paraId="6D1EFFCD" w14:textId="77777777" w:rsidR="00652C8F" w:rsidRPr="00861677" w:rsidRDefault="00652C8F" w:rsidP="00652C8F">
      <w:pPr>
        <w:ind w:left="1440"/>
        <w:rPr>
          <w:sz w:val="12"/>
          <w:szCs w:val="12"/>
        </w:rPr>
      </w:pPr>
    </w:p>
    <w:p w14:paraId="59485EAC" w14:textId="77777777" w:rsidR="00861677" w:rsidRPr="00861677" w:rsidRDefault="00861677">
      <w:pPr>
        <w:rPr>
          <w:b/>
          <w:u w:val="single"/>
        </w:rPr>
      </w:pPr>
      <w:r w:rsidRPr="00861677">
        <w:rPr>
          <w:b/>
          <w:u w:val="single"/>
        </w:rPr>
        <w:t>Background readings</w:t>
      </w:r>
    </w:p>
    <w:p w14:paraId="4864C86C" w14:textId="77777777" w:rsidR="00861677" w:rsidRDefault="00861677">
      <w:r>
        <w:tab/>
        <w:t xml:space="preserve">External Expansions: </w:t>
      </w:r>
      <w:hyperlink r:id="rId9" w:history="1">
        <w:r w:rsidRPr="00B333F3">
          <w:rPr>
            <w:rStyle w:val="Hyperlink"/>
          </w:rPr>
          <w:t>http://openmusictheory.com/externalExpansions.html</w:t>
        </w:r>
      </w:hyperlink>
    </w:p>
    <w:p w14:paraId="5D69AC34" w14:textId="77777777" w:rsidR="00861677" w:rsidRDefault="00861677">
      <w:r>
        <w:tab/>
        <w:t xml:space="preserve">Internal Expansions: </w:t>
      </w:r>
      <w:hyperlink r:id="rId10" w:history="1">
        <w:r w:rsidRPr="00B333F3">
          <w:rPr>
            <w:rStyle w:val="Hyperlink"/>
          </w:rPr>
          <w:t>http://openmusictheory.com/internalExpansions.html</w:t>
        </w:r>
      </w:hyperlink>
    </w:p>
    <w:p w14:paraId="3A001FFB" w14:textId="77777777" w:rsidR="00861677" w:rsidRDefault="00861677"/>
    <w:p w14:paraId="31D7B8E6" w14:textId="77777777" w:rsidR="00861677" w:rsidRPr="00861677" w:rsidRDefault="00861677" w:rsidP="00861677">
      <w:pPr>
        <w:rPr>
          <w:b/>
          <w:u w:val="single"/>
        </w:rPr>
      </w:pPr>
      <w:r>
        <w:rPr>
          <w:b/>
          <w:u w:val="single"/>
        </w:rPr>
        <w:t>Questions</w:t>
      </w:r>
    </w:p>
    <w:p w14:paraId="3BDD2BCB" w14:textId="77777777" w:rsidR="00861677" w:rsidRDefault="00861677" w:rsidP="00861677">
      <w:pPr>
        <w:numPr>
          <w:ilvl w:val="0"/>
          <w:numId w:val="15"/>
        </w:numPr>
      </w:pPr>
      <w:r>
        <w:t xml:space="preserve">Review the online text's definition of a prefix (linked above), </w:t>
      </w:r>
      <w:proofErr w:type="gramStart"/>
      <w:r>
        <w:t>then</w:t>
      </w:r>
      <w:proofErr w:type="gramEnd"/>
      <w:r>
        <w:t xml:space="preserve"> explore the following.</w:t>
      </w:r>
    </w:p>
    <w:p w14:paraId="2EE5D53A" w14:textId="77777777" w:rsidR="00861677" w:rsidRDefault="00861677" w:rsidP="00861677">
      <w:pPr>
        <w:ind w:left="720"/>
      </w:pPr>
      <w:r>
        <w:t xml:space="preserve">Listen to and look at Franz Schubert’s </w:t>
      </w:r>
      <w:proofErr w:type="spellStart"/>
      <w:r w:rsidRPr="00861677">
        <w:rPr>
          <w:i/>
        </w:rPr>
        <w:t>Erlkönig</w:t>
      </w:r>
      <w:proofErr w:type="spellEnd"/>
      <w:r>
        <w:t>, m.1-15 only</w:t>
      </w:r>
    </w:p>
    <w:p w14:paraId="4231DAAD" w14:textId="77777777" w:rsidR="00861677" w:rsidRDefault="00861677" w:rsidP="00861677">
      <w:pPr>
        <w:ind w:left="720" w:firstLine="720"/>
      </w:pPr>
      <w:r>
        <w:t xml:space="preserve">Score: </w:t>
      </w:r>
      <w:hyperlink r:id="rId11" w:history="1">
        <w:r w:rsidRPr="00B333F3">
          <w:rPr>
            <w:rStyle w:val="Hyperlink"/>
          </w:rPr>
          <w:t>http://ks.imslp.net/files/imglnks/usimg/e/e0/IMSLP116761-WIMA.33e9-erlkonig.pdf</w:t>
        </w:r>
      </w:hyperlink>
    </w:p>
    <w:p w14:paraId="0D9EF911" w14:textId="77777777" w:rsidR="00582316" w:rsidRPr="00582316" w:rsidRDefault="00582316" w:rsidP="00861677">
      <w:pPr>
        <w:ind w:left="720" w:firstLine="720"/>
        <w:rPr>
          <w:i/>
        </w:rPr>
      </w:pPr>
      <w:r w:rsidRPr="00582316">
        <w:rPr>
          <w:i/>
        </w:rPr>
        <w:tab/>
        <w:t>(</w:t>
      </w:r>
      <w:proofErr w:type="gramStart"/>
      <w:r w:rsidRPr="00582316">
        <w:rPr>
          <w:i/>
        </w:rPr>
        <w:t>or</w:t>
      </w:r>
      <w:proofErr w:type="gramEnd"/>
      <w:r w:rsidRPr="00582316">
        <w:rPr>
          <w:i/>
        </w:rPr>
        <w:t xml:space="preserve"> see pages 2 and 3 of this handout)</w:t>
      </w:r>
    </w:p>
    <w:p w14:paraId="26C5A8F7" w14:textId="5E9EEBED" w:rsidR="00861677" w:rsidRDefault="00861677" w:rsidP="00861677">
      <w:pPr>
        <w:ind w:left="720" w:firstLine="720"/>
      </w:pPr>
      <w:r>
        <w:t xml:space="preserve">Audio: </w:t>
      </w:r>
      <w:r w:rsidR="0024589F" w:rsidRPr="008E2B2E">
        <w:rPr>
          <w:highlight w:val="yellow"/>
        </w:rPr>
        <w:t>[Link not included due to copyright restriction]</w:t>
      </w:r>
    </w:p>
    <w:p w14:paraId="07EFD085" w14:textId="77777777" w:rsidR="00861677" w:rsidRDefault="00861677" w:rsidP="00861677">
      <w:pPr>
        <w:ind w:left="720"/>
      </w:pPr>
    </w:p>
    <w:p w14:paraId="161F280E" w14:textId="77777777" w:rsidR="00861677" w:rsidRDefault="00861677" w:rsidP="00861677">
      <w:pPr>
        <w:ind w:left="720"/>
      </w:pPr>
      <w:r>
        <w:t>Circle the correct answer:</w:t>
      </w:r>
    </w:p>
    <w:p w14:paraId="44505B3B" w14:textId="77777777" w:rsidR="00652C8F" w:rsidRPr="00652C8F" w:rsidRDefault="00652C8F" w:rsidP="00652C8F">
      <w:pPr>
        <w:pStyle w:val="ListParagraph"/>
        <w:ind w:left="1440"/>
        <w:rPr>
          <w:sz w:val="12"/>
          <w:szCs w:val="12"/>
        </w:rPr>
      </w:pPr>
    </w:p>
    <w:p w14:paraId="59C8BE79" w14:textId="77777777" w:rsidR="00861677" w:rsidRDefault="00861677" w:rsidP="00861677">
      <w:pPr>
        <w:numPr>
          <w:ilvl w:val="0"/>
          <w:numId w:val="16"/>
        </w:numPr>
      </w:pPr>
      <w:r>
        <w:t>There is no prefix.</w:t>
      </w:r>
    </w:p>
    <w:p w14:paraId="05401236" w14:textId="77777777" w:rsidR="00861677" w:rsidRPr="00861677" w:rsidRDefault="00861677" w:rsidP="00861677">
      <w:pPr>
        <w:ind w:left="1440"/>
        <w:rPr>
          <w:sz w:val="12"/>
          <w:szCs w:val="12"/>
        </w:rPr>
      </w:pPr>
    </w:p>
    <w:p w14:paraId="06074476" w14:textId="77777777" w:rsidR="00861677" w:rsidRDefault="00861677" w:rsidP="00861677">
      <w:pPr>
        <w:numPr>
          <w:ilvl w:val="0"/>
          <w:numId w:val="16"/>
        </w:numPr>
      </w:pPr>
      <w:proofErr w:type="gramStart"/>
      <w:r>
        <w:t>m</w:t>
      </w:r>
      <w:proofErr w:type="gramEnd"/>
      <w:r>
        <w:t>.1 only is a prefix.</w:t>
      </w:r>
    </w:p>
    <w:p w14:paraId="5FDA2819" w14:textId="77777777" w:rsidR="00861677" w:rsidRPr="00861677" w:rsidRDefault="00861677" w:rsidP="00861677">
      <w:pPr>
        <w:ind w:left="1440"/>
        <w:rPr>
          <w:sz w:val="12"/>
          <w:szCs w:val="12"/>
        </w:rPr>
      </w:pPr>
    </w:p>
    <w:p w14:paraId="4F4140FD" w14:textId="77777777" w:rsidR="00861677" w:rsidRDefault="00861677" w:rsidP="00861677">
      <w:pPr>
        <w:numPr>
          <w:ilvl w:val="0"/>
          <w:numId w:val="16"/>
        </w:numPr>
      </w:pPr>
      <w:proofErr w:type="gramStart"/>
      <w:r>
        <w:t>mm.1</w:t>
      </w:r>
      <w:proofErr w:type="gramEnd"/>
      <w:r>
        <w:t>-15 are a prefix.</w:t>
      </w:r>
    </w:p>
    <w:p w14:paraId="1567180F" w14:textId="77777777" w:rsidR="00861677" w:rsidRDefault="00861677" w:rsidP="00861677">
      <w:pPr>
        <w:ind w:left="1080"/>
      </w:pPr>
    </w:p>
    <w:p w14:paraId="2F12AB60" w14:textId="77777777" w:rsidR="00861677" w:rsidRDefault="006F78D9" w:rsidP="00861677">
      <w:pPr>
        <w:ind w:firstLine="720"/>
      </w:pPr>
      <w:r>
        <w:t>Give reasons</w:t>
      </w:r>
      <w:r w:rsidR="00861677">
        <w:t xml:space="preserve"> for your answer:</w:t>
      </w:r>
    </w:p>
    <w:p w14:paraId="7A4556FE" w14:textId="77777777" w:rsidR="00861677" w:rsidRPr="006F78D9" w:rsidRDefault="00861677" w:rsidP="00861677">
      <w:pPr>
        <w:ind w:left="720"/>
        <w:rPr>
          <w:sz w:val="12"/>
          <w:szCs w:val="12"/>
        </w:rPr>
      </w:pPr>
    </w:p>
    <w:p w14:paraId="5127354D" w14:textId="77777777" w:rsidR="00861677" w:rsidRDefault="00861677" w:rsidP="00861677">
      <w:pPr>
        <w:ind w:left="720"/>
      </w:pPr>
    </w:p>
    <w:p w14:paraId="68349B85" w14:textId="77777777" w:rsidR="001E173E" w:rsidRDefault="001E173E" w:rsidP="00861677">
      <w:pPr>
        <w:numPr>
          <w:ilvl w:val="0"/>
          <w:numId w:val="15"/>
        </w:numPr>
      </w:pPr>
      <w:r>
        <w:t xml:space="preserve">Look at Eric S. Ware's </w:t>
      </w:r>
      <w:r w:rsidR="00861677">
        <w:t xml:space="preserve">early </w:t>
      </w:r>
      <w:r>
        <w:t>draft for his original composition in</w:t>
      </w:r>
      <w:r w:rsidR="00652C8F">
        <w:t xml:space="preserve"> </w:t>
      </w:r>
      <w:r>
        <w:t xml:space="preserve">progress, </w:t>
      </w:r>
      <w:r w:rsidRPr="00861677">
        <w:rPr>
          <w:i/>
        </w:rPr>
        <w:t>Valhalla</w:t>
      </w:r>
      <w:r w:rsidR="00652C8F" w:rsidRPr="00652C8F">
        <w:t>.</w:t>
      </w:r>
    </w:p>
    <w:p w14:paraId="453F2145" w14:textId="77777777" w:rsidR="00582316" w:rsidRPr="00582316" w:rsidRDefault="00582316" w:rsidP="00582316">
      <w:pPr>
        <w:ind w:left="720"/>
        <w:rPr>
          <w:i/>
        </w:rPr>
      </w:pPr>
      <w:r w:rsidRPr="00582316">
        <w:rPr>
          <w:i/>
        </w:rPr>
        <w:tab/>
        <w:t>(</w:t>
      </w:r>
      <w:proofErr w:type="gramStart"/>
      <w:r w:rsidRPr="00582316">
        <w:rPr>
          <w:i/>
        </w:rPr>
        <w:t>see</w:t>
      </w:r>
      <w:proofErr w:type="gramEnd"/>
      <w:r w:rsidRPr="00582316">
        <w:rPr>
          <w:i/>
        </w:rPr>
        <w:t xml:space="preserve"> page </w:t>
      </w:r>
      <w:r>
        <w:rPr>
          <w:i/>
        </w:rPr>
        <w:t>4</w:t>
      </w:r>
      <w:r w:rsidRPr="00582316">
        <w:rPr>
          <w:i/>
        </w:rPr>
        <w:t xml:space="preserve"> of this handout)</w:t>
      </w:r>
    </w:p>
    <w:p w14:paraId="21EC39BF" w14:textId="77777777" w:rsidR="00582316" w:rsidRDefault="00582316" w:rsidP="00861677">
      <w:pPr>
        <w:ind w:left="720"/>
      </w:pPr>
    </w:p>
    <w:p w14:paraId="7E701A84" w14:textId="77777777" w:rsidR="00861677" w:rsidRDefault="001E173E" w:rsidP="00861677">
      <w:pPr>
        <w:numPr>
          <w:ilvl w:val="0"/>
          <w:numId w:val="17"/>
        </w:numPr>
      </w:pPr>
      <w:r>
        <w:t>Give a c</w:t>
      </w:r>
      <w:r w:rsidR="00861677">
        <w:t>omplete Roman numeral analysis.</w:t>
      </w:r>
    </w:p>
    <w:p w14:paraId="2DB63AC2" w14:textId="77777777" w:rsidR="00861677" w:rsidRDefault="001E173E" w:rsidP="00861677">
      <w:pPr>
        <w:numPr>
          <w:ilvl w:val="2"/>
          <w:numId w:val="17"/>
        </w:numPr>
      </w:pPr>
      <w:r>
        <w:t>You may have to make as</w:t>
      </w:r>
      <w:r w:rsidR="006F78D9">
        <w:t>sumptions for the first system.</w:t>
      </w:r>
    </w:p>
    <w:p w14:paraId="42F8E13E" w14:textId="77777777" w:rsidR="00861677" w:rsidRDefault="006F78D9" w:rsidP="00861677">
      <w:pPr>
        <w:numPr>
          <w:ilvl w:val="2"/>
          <w:numId w:val="17"/>
        </w:numPr>
      </w:pPr>
      <w:r>
        <w:t xml:space="preserve">Please </w:t>
      </w:r>
      <w:r w:rsidR="00861677">
        <w:t xml:space="preserve">give all answers </w:t>
      </w:r>
      <w:r>
        <w:t xml:space="preserve">in order </w:t>
      </w:r>
      <w:r w:rsidR="00861677">
        <w:t>below</w:t>
      </w:r>
      <w:r w:rsidR="00582316">
        <w:t xml:space="preserve">, or </w:t>
      </w:r>
      <w:r>
        <w:t>print the score itself.</w:t>
      </w:r>
    </w:p>
    <w:p w14:paraId="60E5ED46" w14:textId="77777777" w:rsidR="00861677" w:rsidRDefault="00861677" w:rsidP="00861677">
      <w:pPr>
        <w:ind w:left="1080"/>
      </w:pPr>
    </w:p>
    <w:p w14:paraId="6FCC89E4" w14:textId="77777777" w:rsidR="00861677" w:rsidRDefault="00861677" w:rsidP="00861677">
      <w:pPr>
        <w:ind w:left="1080"/>
      </w:pPr>
    </w:p>
    <w:p w14:paraId="14D2EC83" w14:textId="77777777" w:rsidR="00582316" w:rsidRPr="00582316" w:rsidRDefault="00582316" w:rsidP="00861677">
      <w:pPr>
        <w:ind w:left="1080"/>
        <w:rPr>
          <w:sz w:val="12"/>
          <w:szCs w:val="12"/>
        </w:rPr>
      </w:pPr>
    </w:p>
    <w:p w14:paraId="7AC81AA7" w14:textId="77777777" w:rsidR="001E173E" w:rsidRDefault="001E173E" w:rsidP="00861677">
      <w:pPr>
        <w:numPr>
          <w:ilvl w:val="0"/>
          <w:numId w:val="17"/>
        </w:numPr>
      </w:pPr>
      <w:r>
        <w:t xml:space="preserve">How many phrases are there in this </w:t>
      </w:r>
      <w:r w:rsidR="00861677">
        <w:t>work in progress</w:t>
      </w:r>
      <w:r>
        <w:t>?</w:t>
      </w:r>
      <w:r w:rsidR="00861677">
        <w:t xml:space="preserve"> _________</w:t>
      </w:r>
    </w:p>
    <w:p w14:paraId="69B37A4B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25677261" w14:textId="77777777" w:rsidR="001E173E" w:rsidRDefault="001E173E" w:rsidP="00861677">
      <w:pPr>
        <w:numPr>
          <w:ilvl w:val="0"/>
          <w:numId w:val="17"/>
        </w:numPr>
      </w:pPr>
      <w:r>
        <w:t>How long is each phrase?</w:t>
      </w:r>
      <w:r w:rsidR="006F78D9">
        <w:t xml:space="preserve"> (They are the same length.)</w:t>
      </w:r>
      <w:r w:rsidR="00861677">
        <w:t xml:space="preserve"> ________________________________</w:t>
      </w:r>
    </w:p>
    <w:p w14:paraId="0C9BB2A2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4C209797" w14:textId="77777777" w:rsidR="00861677" w:rsidRDefault="001E173E" w:rsidP="001E173E">
      <w:pPr>
        <w:numPr>
          <w:ilvl w:val="0"/>
          <w:numId w:val="17"/>
        </w:numPr>
      </w:pPr>
      <w:r>
        <w:t xml:space="preserve">What technique, mentioned in your readings </w:t>
      </w:r>
      <w:r w:rsidR="00861677">
        <w:t>(above)</w:t>
      </w:r>
      <w:r>
        <w:t>, is used to creat</w:t>
      </w:r>
      <w:r w:rsidR="00861677">
        <w:t>e these phrase lengths? Mention</w:t>
      </w:r>
    </w:p>
    <w:p w14:paraId="1964522D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38B1456A" w14:textId="77777777" w:rsidR="00861677" w:rsidRDefault="00861677" w:rsidP="006F78D9">
      <w:pPr>
        <w:ind w:left="1080" w:firstLine="360"/>
      </w:pPr>
      <w:proofErr w:type="gramStart"/>
      <w:r>
        <w:t>specific</w:t>
      </w:r>
      <w:proofErr w:type="gramEnd"/>
      <w:r>
        <w:t xml:space="preserve"> measure numbers.  _______________________________________________________</w:t>
      </w:r>
    </w:p>
    <w:p w14:paraId="03C0CEC6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16C93E8D" w14:textId="77777777" w:rsidR="00861677" w:rsidRDefault="001E173E" w:rsidP="00861677">
      <w:pPr>
        <w:numPr>
          <w:ilvl w:val="0"/>
          <w:numId w:val="17"/>
        </w:numPr>
      </w:pPr>
      <w:r>
        <w:t xml:space="preserve">Comment on the </w:t>
      </w:r>
      <w:r w:rsidR="006F78D9">
        <w:t>counterpoint (part-writing)</w:t>
      </w:r>
      <w:r>
        <w:t xml:space="preserve"> among all the </w:t>
      </w:r>
      <w:r w:rsidR="006F78D9">
        <w:t xml:space="preserve">different </w:t>
      </w:r>
      <w:r>
        <w:t>voices</w:t>
      </w:r>
      <w:r w:rsidR="006F78D9">
        <w:t>: piano vs. cello vs. upper three strings. How does this work follow Common Practice models? How is it different?</w:t>
      </w:r>
    </w:p>
    <w:p w14:paraId="417158AD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3463BA31" w14:textId="77777777" w:rsidR="00861677" w:rsidRDefault="00861677" w:rsidP="00861677">
      <w:r>
        <w:t>__________________________________________________________________________________________</w:t>
      </w:r>
    </w:p>
    <w:p w14:paraId="70EABF5E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78BC639E" w14:textId="77777777" w:rsidR="00861677" w:rsidRDefault="00861677" w:rsidP="00861677">
      <w:r>
        <w:t>__________________________________________________________________________________________</w:t>
      </w:r>
    </w:p>
    <w:p w14:paraId="6E46A8F2" w14:textId="77777777" w:rsidR="00861677" w:rsidRPr="00861677" w:rsidRDefault="00861677" w:rsidP="00861677">
      <w:pPr>
        <w:ind w:left="1080"/>
        <w:rPr>
          <w:sz w:val="12"/>
          <w:szCs w:val="12"/>
        </w:rPr>
      </w:pPr>
    </w:p>
    <w:p w14:paraId="27CC3231" w14:textId="77777777" w:rsidR="00622348" w:rsidRDefault="00861677" w:rsidP="00861677">
      <w:r>
        <w:t>__________________________________________________________________________________________</w:t>
      </w:r>
    </w:p>
    <w:p w14:paraId="5FAE5964" w14:textId="77777777" w:rsidR="00B83F15" w:rsidRDefault="00B83F15" w:rsidP="00861677"/>
    <w:p w14:paraId="3EA83821" w14:textId="77777777" w:rsidR="00B83F15" w:rsidRDefault="0049123A" w:rsidP="00B83F15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  <w:lang w:eastAsia="en-US"/>
        </w:rPr>
        <w:drawing>
          <wp:inline distT="0" distB="0" distL="0" distR="0" wp14:anchorId="0E14B6A1" wp14:editId="4BAF0A3E">
            <wp:extent cx="671195" cy="23368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E2BEB" w14:textId="77777777" w:rsidR="00B83F15" w:rsidRPr="004348C9" w:rsidRDefault="00B83F15" w:rsidP="00B83F15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4167BFB8" w14:textId="77777777" w:rsidR="00B83F15" w:rsidRPr="004348C9" w:rsidRDefault="00B83F15" w:rsidP="00B83F15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4432DE85" w14:textId="77777777" w:rsidR="00B83F15" w:rsidRPr="004348C9" w:rsidRDefault="00B83F15" w:rsidP="00B83F15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6E8F64A3" w14:textId="77777777" w:rsidR="00582316" w:rsidRPr="00861677" w:rsidRDefault="00B83F15" w:rsidP="00B83F15">
      <w:pPr>
        <w:jc w:val="center"/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  <w:r w:rsidR="00582316">
        <w:br w:type="page"/>
      </w:r>
      <w:r w:rsidR="0049123A">
        <w:rPr>
          <w:noProof/>
          <w:lang w:eastAsia="en-US"/>
        </w:rPr>
        <w:lastRenderedPageBreak/>
        <w:drawing>
          <wp:inline distT="0" distB="0" distL="0" distR="0" wp14:anchorId="1528B881" wp14:editId="563AE762">
            <wp:extent cx="6858000" cy="8871585"/>
            <wp:effectExtent l="0" t="0" r="0" b="0"/>
            <wp:docPr id="4" name="Picture 1" descr="Music Theory III - Practice Exercises 5 - External and Internal Expansions - 1 Erlkonig excerp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c Theory III - Practice Exercises 5 - External and Internal Expansions - 1 Erlkonig excerpt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7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2316">
        <w:br w:type="page"/>
      </w:r>
      <w:r w:rsidR="0049123A">
        <w:rPr>
          <w:noProof/>
          <w:lang w:eastAsia="en-US"/>
        </w:rPr>
        <w:lastRenderedPageBreak/>
        <w:drawing>
          <wp:inline distT="0" distB="0" distL="0" distR="0" wp14:anchorId="2CCB6F1F" wp14:editId="1372CDE8">
            <wp:extent cx="6858000" cy="8871585"/>
            <wp:effectExtent l="0" t="0" r="0" b="0"/>
            <wp:docPr id="2" name="Picture 2" descr="Music Theory III - Practice Exercises 5 - External and Internal Expansions - 1 Erlkonig excerp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c Theory III - Practice Exercises 5 - External and Internal Expansions - 1 Erlkonig excerpt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7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2316">
        <w:br w:type="page"/>
      </w:r>
      <w:r w:rsidR="0049123A">
        <w:rPr>
          <w:noProof/>
          <w:lang w:eastAsia="en-US"/>
        </w:rPr>
        <w:drawing>
          <wp:inline distT="0" distB="0" distL="0" distR="0" wp14:anchorId="3652085C" wp14:editId="04178B6A">
            <wp:extent cx="6858000" cy="8871585"/>
            <wp:effectExtent l="0" t="0" r="0" b="0"/>
            <wp:docPr id="3" name="Picture 3" descr="Music Theory III - Practice Exercises 5 - External and Internal Expansions - 2 Valhalla excer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sic Theory III - Practice Exercises 5 - External and Internal Expansions - 2 Valhalla excerp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7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2316" w:rsidRPr="00861677" w:rsidSect="00582316">
      <w:headerReference w:type="default" r:id="rId1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3A74F" w14:textId="77777777" w:rsidR="001105F4" w:rsidRDefault="001105F4" w:rsidP="00582316">
      <w:r>
        <w:separator/>
      </w:r>
    </w:p>
  </w:endnote>
  <w:endnote w:type="continuationSeparator" w:id="0">
    <w:p w14:paraId="4E8CEA05" w14:textId="77777777" w:rsidR="001105F4" w:rsidRDefault="001105F4" w:rsidP="0058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C1AC2" w14:textId="77777777" w:rsidR="001105F4" w:rsidRDefault="001105F4" w:rsidP="00582316">
      <w:r>
        <w:separator/>
      </w:r>
    </w:p>
  </w:footnote>
  <w:footnote w:type="continuationSeparator" w:id="0">
    <w:p w14:paraId="4240EC50" w14:textId="77777777" w:rsidR="001105F4" w:rsidRDefault="001105F4" w:rsidP="005823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66CCC" w14:textId="77777777" w:rsidR="00582316" w:rsidRDefault="00582316" w:rsidP="00582316">
    <w:pPr>
      <w:pStyle w:val="Header"/>
      <w:jc w:val="center"/>
      <w:rPr>
        <w:i/>
        <w:u w:val="single"/>
      </w:rPr>
    </w:pPr>
    <w:r w:rsidRPr="00582316">
      <w:rPr>
        <w:i/>
        <w:u w:val="single"/>
      </w:rPr>
      <w:t>External and Internal Expansions</w:t>
    </w:r>
  </w:p>
  <w:p w14:paraId="0BC8B105" w14:textId="77777777" w:rsidR="00582316" w:rsidRPr="00582316" w:rsidRDefault="00582316" w:rsidP="00582316">
    <w:pPr>
      <w:pStyle w:val="Header"/>
      <w:jc w:val="center"/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68273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08BB10C8"/>
    <w:multiLevelType w:val="hybridMultilevel"/>
    <w:tmpl w:val="F8021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A764A"/>
    <w:multiLevelType w:val="hybridMultilevel"/>
    <w:tmpl w:val="38B26732"/>
    <w:lvl w:ilvl="0" w:tplc="7528EF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2807949"/>
    <w:multiLevelType w:val="hybridMultilevel"/>
    <w:tmpl w:val="11704DB4"/>
    <w:lvl w:ilvl="0" w:tplc="988CD8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0B"/>
    <w:rsid w:val="00024A9B"/>
    <w:rsid w:val="00064628"/>
    <w:rsid w:val="000C0A17"/>
    <w:rsid w:val="000D08AB"/>
    <w:rsid w:val="000D1552"/>
    <w:rsid w:val="001105F4"/>
    <w:rsid w:val="0018702C"/>
    <w:rsid w:val="001E173E"/>
    <w:rsid w:val="00216725"/>
    <w:rsid w:val="00220EE9"/>
    <w:rsid w:val="0024589F"/>
    <w:rsid w:val="0024675C"/>
    <w:rsid w:val="002720C5"/>
    <w:rsid w:val="002B02AA"/>
    <w:rsid w:val="002F7790"/>
    <w:rsid w:val="003C6EDD"/>
    <w:rsid w:val="003D45E8"/>
    <w:rsid w:val="00422408"/>
    <w:rsid w:val="004730FF"/>
    <w:rsid w:val="0049123A"/>
    <w:rsid w:val="004C666F"/>
    <w:rsid w:val="00504075"/>
    <w:rsid w:val="00545331"/>
    <w:rsid w:val="005516ED"/>
    <w:rsid w:val="00580EBC"/>
    <w:rsid w:val="00582316"/>
    <w:rsid w:val="00622348"/>
    <w:rsid w:val="00646EAF"/>
    <w:rsid w:val="00652C8F"/>
    <w:rsid w:val="00691677"/>
    <w:rsid w:val="006B031F"/>
    <w:rsid w:val="006E7AEF"/>
    <w:rsid w:val="006F46BC"/>
    <w:rsid w:val="006F78D9"/>
    <w:rsid w:val="0070673E"/>
    <w:rsid w:val="007245D4"/>
    <w:rsid w:val="00733E0F"/>
    <w:rsid w:val="00734DAB"/>
    <w:rsid w:val="00744CD2"/>
    <w:rsid w:val="00746C06"/>
    <w:rsid w:val="00747945"/>
    <w:rsid w:val="007D5E60"/>
    <w:rsid w:val="00811FDD"/>
    <w:rsid w:val="00834B0F"/>
    <w:rsid w:val="008351AA"/>
    <w:rsid w:val="00842999"/>
    <w:rsid w:val="008534C1"/>
    <w:rsid w:val="00861677"/>
    <w:rsid w:val="00886BF9"/>
    <w:rsid w:val="008D0F48"/>
    <w:rsid w:val="008D137F"/>
    <w:rsid w:val="0093339C"/>
    <w:rsid w:val="009C44DE"/>
    <w:rsid w:val="009D0140"/>
    <w:rsid w:val="009F31B0"/>
    <w:rsid w:val="00A33BEF"/>
    <w:rsid w:val="00A55D7E"/>
    <w:rsid w:val="00A63DCA"/>
    <w:rsid w:val="00A9053E"/>
    <w:rsid w:val="00AC76CA"/>
    <w:rsid w:val="00AD0ED4"/>
    <w:rsid w:val="00B4132A"/>
    <w:rsid w:val="00B83F15"/>
    <w:rsid w:val="00BE105B"/>
    <w:rsid w:val="00BF0ECA"/>
    <w:rsid w:val="00C17923"/>
    <w:rsid w:val="00C434CD"/>
    <w:rsid w:val="00C9559A"/>
    <w:rsid w:val="00CA7AA0"/>
    <w:rsid w:val="00CE24EE"/>
    <w:rsid w:val="00CF2195"/>
    <w:rsid w:val="00CF2F6A"/>
    <w:rsid w:val="00D266C6"/>
    <w:rsid w:val="00D91EF8"/>
    <w:rsid w:val="00DC757A"/>
    <w:rsid w:val="00E15F0B"/>
    <w:rsid w:val="00E67E9D"/>
    <w:rsid w:val="00EA40C9"/>
    <w:rsid w:val="00EB67F5"/>
    <w:rsid w:val="00EF1580"/>
    <w:rsid w:val="00F425AB"/>
    <w:rsid w:val="00F94A8E"/>
    <w:rsid w:val="00FA144C"/>
    <w:rsid w:val="00FB3BB5"/>
    <w:rsid w:val="00FC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9DFC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861677"/>
    <w:rPr>
      <w:color w:val="0563C1"/>
      <w:u w:val="single"/>
    </w:rPr>
  </w:style>
  <w:style w:type="paragraph" w:customStyle="1" w:styleId="ColorfulList-Accent11">
    <w:name w:val="Colorful List - Accent 11"/>
    <w:basedOn w:val="Normal"/>
    <w:uiPriority w:val="72"/>
    <w:qFormat/>
    <w:rsid w:val="0086167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8231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8231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C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8F"/>
    <w:rPr>
      <w:rFonts w:ascii="Lucida Grande" w:hAnsi="Lucida Grande" w:cs="Lucida Grande"/>
      <w:sz w:val="18"/>
      <w:szCs w:val="18"/>
      <w:lang w:eastAsia="ar-SA"/>
    </w:rPr>
  </w:style>
  <w:style w:type="paragraph" w:styleId="ListParagraph">
    <w:name w:val="List Paragraph"/>
    <w:basedOn w:val="Normal"/>
    <w:uiPriority w:val="34"/>
    <w:qFormat/>
    <w:rsid w:val="00652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861677"/>
    <w:rPr>
      <w:color w:val="0563C1"/>
      <w:u w:val="single"/>
    </w:rPr>
  </w:style>
  <w:style w:type="paragraph" w:customStyle="1" w:styleId="ColorfulList-Accent11">
    <w:name w:val="Colorful List - Accent 11"/>
    <w:basedOn w:val="Normal"/>
    <w:uiPriority w:val="72"/>
    <w:qFormat/>
    <w:rsid w:val="0086167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8231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8231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C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8F"/>
    <w:rPr>
      <w:rFonts w:ascii="Lucida Grande" w:hAnsi="Lucida Grande" w:cs="Lucida Grande"/>
      <w:sz w:val="18"/>
      <w:szCs w:val="18"/>
      <w:lang w:eastAsia="ar-SA"/>
    </w:rPr>
  </w:style>
  <w:style w:type="paragraph" w:styleId="ListParagraph">
    <w:name w:val="List Paragraph"/>
    <w:basedOn w:val="Normal"/>
    <w:uiPriority w:val="34"/>
    <w:qFormat/>
    <w:rsid w:val="0065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68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ks.imslp.net/files/imglnks/usimg/e/e0/IMSLP116761-WIMA.33e9-erlkonig.pdf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emf"/><Relationship Id="rId14" Type="http://schemas.openxmlformats.org/officeDocument/2006/relationships/image" Target="media/image3.emf"/><Relationship Id="rId15" Type="http://schemas.openxmlformats.org/officeDocument/2006/relationships/image" Target="media/image4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openmusictheory.com/externalExpansions.html" TargetMode="External"/><Relationship Id="rId10" Type="http://schemas.openxmlformats.org/officeDocument/2006/relationships/hyperlink" Target="http://openmusictheory.com/internalExpan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6EE018-1777-9943-A845-3259A1D9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245</Words>
  <Characters>1844</Characters>
  <Application>Microsoft Macintosh Word</Application>
  <DocSecurity>0</DocSecurity>
  <Lines>65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Manager/>
  <Company/>
  <LinksUpToDate>false</LinksUpToDate>
  <CharactersWithSpaces>2062</CharactersWithSpaces>
  <SharedDoc>false</SharedDoc>
  <HyperlinkBase/>
  <HLinks>
    <vt:vector size="24" baseType="variant">
      <vt:variant>
        <vt:i4>3866729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https://www.youtube.com/watch?v=JS91p-vmSf0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http://ks.imslp.net/files/imglnks/usimg/e/e0/IMSLP116761-WIMA.33e9-erlkonig.pdf</vt:lpwstr>
      </vt:variant>
      <vt:variant>
        <vt:lpwstr/>
      </vt:variant>
      <vt:variant>
        <vt:i4>6815868</vt:i4>
      </vt:variant>
      <vt:variant>
        <vt:i4>3</vt:i4>
      </vt:variant>
      <vt:variant>
        <vt:i4>0</vt:i4>
      </vt:variant>
      <vt:variant>
        <vt:i4>5</vt:i4>
      </vt:variant>
      <vt:variant>
        <vt:lpwstr>http://openmusictheory.com/internalExpansions.html</vt:lpwstr>
      </vt:variant>
      <vt:variant>
        <vt:lpwstr/>
      </vt:variant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http://openmusictheory.com/externalExpansions.html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5</cp:revision>
  <cp:lastPrinted>2011-05-16T12:20:00Z</cp:lastPrinted>
  <dcterms:created xsi:type="dcterms:W3CDTF">2017-08-11T15:21:00Z</dcterms:created>
  <dcterms:modified xsi:type="dcterms:W3CDTF">2017-08-11T20:32:00Z</dcterms:modified>
  <cp:category/>
</cp:coreProperties>
</file>